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5F4D99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2B15B35" w14:textId="4CEC4B60" w:rsidR="00C40BA7" w:rsidRPr="00F45EA6" w:rsidRDefault="00DE72B4" w:rsidP="001136A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provoz </w:t>
            </w:r>
            <w:r w:rsidR="001136AD">
              <w:rPr>
                <w:b/>
                <w:smallCaps/>
                <w:sz w:val="28"/>
                <w:szCs w:val="28"/>
              </w:rPr>
              <w:t>plynových zařízení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6F04F9AF" w:rsidR="00C40BA7" w:rsidRPr="00C40BA7" w:rsidRDefault="000722F3" w:rsidP="00C40BA7">
            <w:pPr>
              <w:jc w:val="center"/>
              <w:rPr>
                <w:sz w:val="28"/>
                <w:szCs w:val="28"/>
              </w:rPr>
            </w:pPr>
            <w:commentRangeStart w:id="0"/>
            <w:r>
              <w:rPr>
                <w:sz w:val="28"/>
                <w:szCs w:val="28"/>
              </w:rPr>
              <w:t>Franto Flinto</w:t>
            </w:r>
            <w:commentRangeEnd w:id="0"/>
            <w:r>
              <w:rPr>
                <w:rStyle w:val="Odkaznakoment"/>
              </w:rPr>
              <w:commentReference w:id="0"/>
            </w: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26349C63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a </w:t>
      </w:r>
      <w:r w:rsidR="003029A6">
        <w:t>spolehlivý</w:t>
      </w:r>
      <w:r w:rsidR="00307D2B">
        <w:t xml:space="preserve"> provoz </w:t>
      </w:r>
      <w:r w:rsidR="001136AD">
        <w:t xml:space="preserve">plynových </w:t>
      </w:r>
      <w:r w:rsidR="00307D2B">
        <w:t xml:space="preserve">zařízení, včetně vyhrazených </w:t>
      </w:r>
      <w:r w:rsidR="001136AD">
        <w:t xml:space="preserve">plynových </w:t>
      </w:r>
      <w:r w:rsidR="00307D2B">
        <w:t>zařízení, provozovaných společností</w:t>
      </w:r>
      <w:r w:rsidR="000151A0">
        <w:t xml:space="preserve"> </w:t>
      </w:r>
      <w:commentRangeStart w:id="1"/>
      <w:r w:rsidR="00AD0C74" w:rsidRPr="005B2E76">
        <w:rPr>
          <w:color w:val="7030A0"/>
        </w:rPr>
        <w:t>Název společnosti, IČ: 123 45 678</w:t>
      </w:r>
      <w:commentRangeEnd w:id="1"/>
      <w:r w:rsidR="000722F3">
        <w:rPr>
          <w:rStyle w:val="Odkaznakoment"/>
        </w:rPr>
        <w:commentReference w:id="1"/>
      </w:r>
      <w:r>
        <w:t xml:space="preserve">, </w:t>
      </w:r>
      <w:r w:rsidR="001136AD">
        <w:t>níže uvedených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1136AD" w14:paraId="6A2B9812" w14:textId="2786C4D5" w:rsidTr="001136AD">
        <w:tc>
          <w:tcPr>
            <w:tcW w:w="2168" w:type="dxa"/>
            <w:shd w:val="clear" w:color="auto" w:fill="D9D9D9" w:themeFill="background1" w:themeFillShade="D9"/>
          </w:tcPr>
          <w:p w14:paraId="11E728E0" w14:textId="5401AC8E" w:rsidR="001136AD" w:rsidRPr="00586490" w:rsidRDefault="001136AD" w:rsidP="00DE72B4">
            <w:pPr>
              <w:jc w:val="left"/>
              <w:rPr>
                <w:b/>
              </w:rPr>
            </w:pPr>
            <w:commentRangeStart w:id="2"/>
            <w:r>
              <w:rPr>
                <w:b/>
              </w:rPr>
              <w:t>Ev. č. zařízení</w:t>
            </w:r>
            <w:commentRangeEnd w:id="2"/>
            <w:r w:rsidR="000722F3">
              <w:rPr>
                <w:rStyle w:val="Odkaznakoment"/>
              </w:rPr>
              <w:commentReference w:id="2"/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06D018A2" w:rsidR="001136AD" w:rsidRPr="00586490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7839D5A0" w14:textId="4B27D0C6" w:rsidR="001136AD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1136AD" w14:paraId="11D3A6B6" w14:textId="6494E940" w:rsidTr="001136AD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3FC51B2F" w14:textId="77777777" w:rsidR="001136AD" w:rsidRDefault="001136AD" w:rsidP="00DE72B4">
            <w:pPr>
              <w:jc w:val="center"/>
            </w:pPr>
          </w:p>
        </w:tc>
      </w:tr>
      <w:tr w:rsidR="001136AD" w14:paraId="3CA83D8A" w14:textId="3782EFD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37CD91" w14:textId="77777777" w:rsidR="001136AD" w:rsidRDefault="001136AD" w:rsidP="00DE72B4">
            <w:pPr>
              <w:jc w:val="center"/>
            </w:pPr>
          </w:p>
        </w:tc>
      </w:tr>
      <w:tr w:rsidR="001136AD" w14:paraId="0A70A356" w14:textId="11960511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D1B24" w14:textId="77777777" w:rsidR="001136AD" w:rsidRDefault="001136AD" w:rsidP="00DE72B4">
            <w:pPr>
              <w:jc w:val="center"/>
            </w:pPr>
          </w:p>
        </w:tc>
      </w:tr>
      <w:tr w:rsidR="001136AD" w14:paraId="05455311" w14:textId="3711E340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47ED5A" w14:textId="77777777" w:rsidR="001136AD" w:rsidRDefault="001136AD" w:rsidP="00DE72B4">
            <w:pPr>
              <w:jc w:val="center"/>
            </w:pPr>
          </w:p>
        </w:tc>
      </w:tr>
      <w:tr w:rsidR="001136AD" w14:paraId="3DA39EEC" w14:textId="23FB23D3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A1018" w14:textId="77777777" w:rsidR="001136AD" w:rsidRDefault="001136AD" w:rsidP="00DE72B4">
            <w:pPr>
              <w:jc w:val="center"/>
            </w:pPr>
          </w:p>
        </w:tc>
      </w:tr>
      <w:tr w:rsidR="001136AD" w14:paraId="2D8840D8" w14:textId="394033F9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16B0D8" w14:textId="77777777" w:rsidR="001136AD" w:rsidRDefault="001136AD" w:rsidP="00DE72B4">
            <w:pPr>
              <w:jc w:val="center"/>
            </w:pPr>
          </w:p>
        </w:tc>
      </w:tr>
      <w:tr w:rsidR="001136AD" w14:paraId="57292712" w14:textId="59FC30DE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EB95AE" w14:textId="77777777" w:rsidR="001136AD" w:rsidRDefault="001136AD" w:rsidP="00DE72B4">
            <w:pPr>
              <w:jc w:val="center"/>
            </w:pPr>
          </w:p>
        </w:tc>
      </w:tr>
      <w:tr w:rsidR="000722F3" w14:paraId="2A255439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C60781" w14:textId="77777777" w:rsidR="000722F3" w:rsidRDefault="000722F3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1AA313" w14:textId="77777777" w:rsidR="000722F3" w:rsidRDefault="000722F3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EEE71F" w14:textId="77777777" w:rsidR="000722F3" w:rsidRDefault="000722F3" w:rsidP="00DE72B4">
            <w:pPr>
              <w:jc w:val="center"/>
            </w:pPr>
          </w:p>
        </w:tc>
      </w:tr>
      <w:tr w:rsidR="000722F3" w14:paraId="475D9C20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1CDEE1" w14:textId="77777777" w:rsidR="000722F3" w:rsidRDefault="000722F3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9F4536" w14:textId="77777777" w:rsidR="000722F3" w:rsidRDefault="000722F3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F22FA" w14:textId="77777777" w:rsidR="000722F3" w:rsidRDefault="000722F3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039CDAA8" w14:textId="527C5AEC" w:rsidR="007D780F" w:rsidRDefault="007D780F" w:rsidP="00586490">
      <w:pPr>
        <w:pStyle w:val="Odstavecseseznamem"/>
        <w:numPr>
          <w:ilvl w:val="1"/>
          <w:numId w:val="35"/>
        </w:numPr>
      </w:pPr>
      <w:r>
        <w:rPr>
          <w:b/>
          <w:szCs w:val="20"/>
        </w:rPr>
        <w:t>písm. a), odst. (3), § 14, nařízení vlády č. 191/2022 Sb., úz</w:t>
      </w:r>
    </w:p>
    <w:p w14:paraId="2DCB569B" w14:textId="71487426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4081549E" w14:textId="54CEC479" w:rsidR="00307D2B" w:rsidRDefault="00307D2B" w:rsidP="00586490">
      <w:pPr>
        <w:pStyle w:val="Odstavecseseznamem"/>
        <w:numPr>
          <w:ilvl w:val="1"/>
          <w:numId w:val="35"/>
        </w:numPr>
      </w:pPr>
      <w:r>
        <w:t xml:space="preserve">ČSN EN </w:t>
      </w:r>
      <w:r w:rsidR="001136AD">
        <w:t>1775.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2B6CC0F7" w14:textId="77777777" w:rsidR="000722F3" w:rsidRPr="003D45D2" w:rsidRDefault="000722F3" w:rsidP="000722F3">
      <w:pPr>
        <w:rPr>
          <w:b/>
          <w:bCs/>
        </w:rPr>
      </w:pPr>
      <w:r w:rsidRPr="003D45D2">
        <w:rPr>
          <w:b/>
          <w:bCs/>
        </w:rPr>
        <w:t>Pokud pověřený(á) zaměstnanec(</w:t>
      </w:r>
      <w:proofErr w:type="spellStart"/>
      <w:r w:rsidRPr="003D45D2">
        <w:rPr>
          <w:b/>
          <w:bCs/>
        </w:rPr>
        <w:t>kyně</w:t>
      </w:r>
      <w:proofErr w:type="spellEnd"/>
      <w:r w:rsidRPr="003D45D2">
        <w:rPr>
          <w:b/>
          <w:bCs/>
        </w:rPr>
        <w:t xml:space="preserve">) nemůže z tohoto pověření plynoucí povinnosti splnit, je povinen bez zbytečného odkladu o těchto skutečnostech informovat zaměstnavatele. </w:t>
      </w:r>
    </w:p>
    <w:p w14:paraId="06339854" w14:textId="77777777" w:rsidR="000722F3" w:rsidRDefault="000722F3" w:rsidP="000722F3">
      <w:r w:rsidRPr="00586490">
        <w:t xml:space="preserve">O odstraňování bezpečnostních či požárních závad a o dalších činnostech preventivního charakteru, které vedou ke zvýšení úrovně </w:t>
      </w:r>
      <w:r>
        <w:t>bezpečnosti</w:t>
      </w:r>
      <w:r w:rsidRPr="00586490">
        <w:t xml:space="preserve">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>
        <w:t>e své odpovědnosti</w:t>
      </w:r>
      <w:r w:rsidRPr="00586490">
        <w:t xml:space="preserve">, </w:t>
      </w:r>
      <w:r>
        <w:t>povinen(a)</w:t>
      </w:r>
      <w:r w:rsidRPr="00586490">
        <w:t xml:space="preserve"> vést prokazatelné záznamy, které obsahují alespoň informace o datu záznamu, provedené činnosti a osobě, která činnost provedla, včetně podpisů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6FA877DB" w14:textId="1C97130E" w:rsidR="00586490" w:rsidRDefault="00586490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542204A7" w14:textId="77777777" w:rsidR="00586490" w:rsidRDefault="00586490" w:rsidP="00586490">
            <w:r>
              <w:t>Datum a podpis</w:t>
            </w:r>
          </w:p>
          <w:p w14:paraId="4A537DFC" w14:textId="0C756AB4" w:rsidR="00586490" w:rsidRPr="00586490" w:rsidRDefault="00586490" w:rsidP="00586490">
            <w:pPr>
              <w:rPr>
                <w:i/>
              </w:rPr>
            </w:pPr>
          </w:p>
        </w:tc>
      </w:tr>
    </w:tbl>
    <w:p w14:paraId="6AC2BE33" w14:textId="6D3B4027" w:rsidR="00586490" w:rsidRPr="00586490" w:rsidRDefault="00E47476" w:rsidP="00586490">
      <w:pPr>
        <w:jc w:val="right"/>
        <w:rPr>
          <w:i/>
        </w:rPr>
      </w:pPr>
      <w:r>
        <w:rPr>
          <w:i/>
        </w:rPr>
        <w:br w:type="page"/>
      </w:r>
      <w:r w:rsidR="00586490"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DB06D41" w14:textId="2EDBFF8D" w:rsidR="00586490" w:rsidRPr="00586490" w:rsidRDefault="00120E58" w:rsidP="00586490">
      <w:pPr>
        <w:rPr>
          <w:b/>
        </w:rPr>
      </w:pPr>
      <w:r>
        <w:rPr>
          <w:b/>
        </w:rPr>
        <w:t>Základní p</w:t>
      </w:r>
      <w:r w:rsidR="00586490" w:rsidRPr="00586490">
        <w:rPr>
          <w:b/>
        </w:rPr>
        <w:t xml:space="preserve">ovinnosti </w:t>
      </w:r>
      <w:r>
        <w:rPr>
          <w:b/>
        </w:rPr>
        <w:t>odpovědné osoby za bezpečný provoz plynových zařízení</w:t>
      </w:r>
      <w:r w:rsidR="00586490">
        <w:rPr>
          <w:b/>
        </w:rPr>
        <w:t>:</w:t>
      </w:r>
    </w:p>
    <w:p w14:paraId="7E83CECC" w14:textId="038BEAF5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 xml:space="preserve">zajistit provoz zařízení v souladu s platnými právními a ostatními předpisy BOZP; nejvýznamnější z nich jsou uvedeny </w:t>
      </w:r>
      <w:r w:rsidR="000A3D8E">
        <w:t>níže</w:t>
      </w:r>
      <w:r w:rsidRPr="00E47476">
        <w:t xml:space="preserve"> a zejména dodržovat povinnosti stanovené v</w:t>
      </w:r>
      <w:r w:rsidR="007D780F">
        <w:t xml:space="preserve"> aktuální verzi </w:t>
      </w:r>
      <w:r w:rsidR="00AB498E">
        <w:t>TPG 70401</w:t>
      </w:r>
      <w:r w:rsidR="007D780F">
        <w:t>;</w:t>
      </w:r>
    </w:p>
    <w:p w14:paraId="5B7A6984" w14:textId="15A8B11A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znát momentální stav zařízení; zpracovat a vést evidenci zařízení;</w:t>
      </w:r>
    </w:p>
    <w:p w14:paraId="346ACD7C" w14:textId="002195C9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pro jednotlivá zařízení vést nebo mít k dispozici průvodní a provozní dokumentaci; pokud tato k dispozici není, zajistit její neprodlené doplnění nebo vypracování místního předpisu (MPBP);</w:t>
      </w:r>
    </w:p>
    <w:p w14:paraId="0A0BDFD9" w14:textId="549DDE6E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zajistit obsluhu zařízení jen dostatečně kvalifikovanými (odborně, zdravotně) zaměstnanci;</w:t>
      </w:r>
    </w:p>
    <w:p w14:paraId="22EF1E8E" w14:textId="0CCCC13B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zajistit zaměstnancům podílejícím se na provozu zařízení dostatečná školení pro tyto činnosti;</w:t>
      </w:r>
    </w:p>
    <w:p w14:paraId="4259352B" w14:textId="7D83C111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písemně pověřit zaměstnance k obsluze zařízení;</w:t>
      </w:r>
    </w:p>
    <w:p w14:paraId="40D91CD2" w14:textId="213676CC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zajistit, aby revize, kontroly, prohlídky, inspekce, zkoušky a údržbu zařízení prováděly jen k tomu oprávněné osoby;</w:t>
      </w:r>
    </w:p>
    <w:p w14:paraId="2463AA41" w14:textId="7F6EBF52" w:rsidR="00307D2B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ve spolupráci s revizním technikem a popř. dalšími osobami, vypracovat harmonogram kontrol, údržby a revizí zařízení; zajistit dodržování harmonogramu.</w:t>
      </w:r>
    </w:p>
    <w:p w14:paraId="155518EC" w14:textId="77777777" w:rsidR="00D47A6D" w:rsidRPr="00D47A6D" w:rsidRDefault="00D47A6D" w:rsidP="00D47A6D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7D780F" w:rsidRPr="00E47476" w14:paraId="02368B38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79675" w14:textId="3A9BB8F6" w:rsidR="007D780F" w:rsidRPr="00E47476" w:rsidRDefault="007D780F" w:rsidP="007D780F">
            <w:pPr>
              <w:jc w:val="right"/>
            </w:pPr>
            <w:r w:rsidRPr="00B01989">
              <w:rPr>
                <w:b/>
                <w:bCs/>
              </w:rPr>
              <w:t>Zákon č. 250/2021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3ED62" w14:textId="031390EF" w:rsidR="007D780F" w:rsidRPr="00E47476" w:rsidRDefault="007D780F" w:rsidP="007D780F">
            <w:pPr>
              <w:jc w:val="left"/>
            </w:pPr>
            <w:r w:rsidRPr="00B01989">
              <w:rPr>
                <w:b/>
                <w:bCs/>
                <w:szCs w:val="20"/>
              </w:rPr>
              <w:t>o bezpečnosti práce v souvislosti s provozem vyhrazených technických zařízení a o změně souvisejících zákonů, úz</w:t>
            </w:r>
          </w:p>
        </w:tc>
      </w:tr>
      <w:tr w:rsidR="007D780F" w:rsidRPr="00E47476" w14:paraId="2BCF1020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53840" w14:textId="77777777" w:rsidR="007D780F" w:rsidRPr="00E47476" w:rsidRDefault="007D780F" w:rsidP="007D780F">
            <w:pPr>
              <w:jc w:val="right"/>
            </w:pPr>
            <w:r w:rsidRPr="00E47476">
              <w:t>Zákon č. 309/2006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EA10" w14:textId="77777777" w:rsidR="007D780F" w:rsidRPr="00E47476" w:rsidRDefault="007D780F" w:rsidP="007D780F">
            <w:pPr>
              <w:jc w:val="left"/>
            </w:pPr>
            <w:r w:rsidRPr="00E47476">
      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úz</w:t>
            </w:r>
          </w:p>
        </w:tc>
      </w:tr>
      <w:tr w:rsidR="007D780F" w:rsidRPr="00E47476" w14:paraId="091DE5D6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A6AD3" w14:textId="77777777" w:rsidR="007D780F" w:rsidRPr="00E47476" w:rsidRDefault="007D780F" w:rsidP="007D780F">
            <w:pPr>
              <w:jc w:val="right"/>
            </w:pPr>
            <w:r w:rsidRPr="00E47476">
              <w:t>Zákon č. 22/1997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FA44" w14:textId="77777777" w:rsidR="007D780F" w:rsidRPr="00E47476" w:rsidRDefault="007D780F" w:rsidP="007D780F">
            <w:pPr>
              <w:jc w:val="left"/>
            </w:pPr>
            <w:r w:rsidRPr="00E47476">
              <w:t>o technických požadavcích na výrobky, úz</w:t>
            </w:r>
          </w:p>
        </w:tc>
      </w:tr>
      <w:tr w:rsidR="007D780F" w:rsidRPr="00E47476" w14:paraId="3B96FB75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70221" w14:textId="77777777" w:rsidR="007D780F" w:rsidRPr="00E47476" w:rsidRDefault="007D780F" w:rsidP="007D780F">
            <w:pPr>
              <w:jc w:val="right"/>
            </w:pPr>
            <w:r w:rsidRPr="00E47476">
              <w:t>Zákon č. 102/2001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99F74" w14:textId="77777777" w:rsidR="007D780F" w:rsidRPr="00E47476" w:rsidRDefault="007D780F" w:rsidP="007D780F">
            <w:pPr>
              <w:jc w:val="left"/>
            </w:pPr>
            <w:r w:rsidRPr="00E47476">
              <w:t>o obecné bezpečnosti výrobků, úz</w:t>
            </w:r>
          </w:p>
        </w:tc>
      </w:tr>
      <w:tr w:rsidR="007D780F" w:rsidRPr="00E47476" w14:paraId="11C8E518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662190" w14:textId="76AB48C8" w:rsidR="007D780F" w:rsidRPr="00E47476" w:rsidRDefault="007D780F" w:rsidP="007D780F">
            <w:pPr>
              <w:jc w:val="right"/>
            </w:pPr>
            <w:r w:rsidRPr="00B01989">
              <w:rPr>
                <w:b/>
              </w:rPr>
              <w:t>Nařízení vlády č. 19</w:t>
            </w:r>
            <w:r>
              <w:rPr>
                <w:b/>
              </w:rPr>
              <w:t>1</w:t>
            </w:r>
            <w:r w:rsidRPr="00B01989">
              <w:rPr>
                <w:b/>
              </w:rPr>
              <w:t>/2022 Sb., úz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26D54" w14:textId="72BC996E" w:rsidR="007D780F" w:rsidRPr="00E47476" w:rsidRDefault="007D780F" w:rsidP="007D780F">
            <w:pPr>
              <w:jc w:val="left"/>
            </w:pPr>
            <w:r>
              <w:rPr>
                <w:b/>
                <w:szCs w:val="20"/>
              </w:rPr>
              <w:t>o vyhrazených technických plynových zařízeních a požadavcích na zajištění jejich bezpečnosti, úz</w:t>
            </w:r>
          </w:p>
        </w:tc>
      </w:tr>
      <w:tr w:rsidR="007D780F" w:rsidRPr="00E47476" w14:paraId="493294F9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99AEF" w14:textId="77777777" w:rsidR="007D780F" w:rsidRPr="00E47476" w:rsidRDefault="007D780F" w:rsidP="007D780F">
            <w:pPr>
              <w:jc w:val="right"/>
            </w:pPr>
            <w:r w:rsidRPr="00E47476">
              <w:t>Nařízení vlády č. 378/2001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99E15" w14:textId="77777777" w:rsidR="007D780F" w:rsidRPr="00E47476" w:rsidRDefault="007D780F" w:rsidP="007D780F">
            <w:pPr>
              <w:jc w:val="left"/>
            </w:pPr>
            <w:r w:rsidRPr="00E47476">
              <w:t>kterým se stanoví bližší požadavky na bezpečný provoz a používání strojů, technických zařízení, přístrojů a nářadí, úz</w:t>
            </w:r>
          </w:p>
        </w:tc>
      </w:tr>
      <w:tr w:rsidR="007D780F" w:rsidRPr="00E47476" w14:paraId="7E9C0163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9EC59" w14:textId="77777777" w:rsidR="007D780F" w:rsidRPr="00E47476" w:rsidRDefault="007D780F" w:rsidP="007D780F">
            <w:pPr>
              <w:jc w:val="right"/>
            </w:pPr>
            <w:r w:rsidRPr="00E47476">
              <w:t>Vyhláška č. 48/1982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CEEA5" w14:textId="77777777" w:rsidR="007D780F" w:rsidRPr="00E47476" w:rsidRDefault="007D780F" w:rsidP="007D780F">
            <w:pPr>
              <w:jc w:val="left"/>
            </w:pPr>
            <w:r w:rsidRPr="00E47476">
              <w:t>kterou se stanoví základní požadavky k zajištění bezpečnosti práce a technických zařízení, úz</w:t>
            </w:r>
          </w:p>
        </w:tc>
      </w:tr>
      <w:tr w:rsidR="007D780F" w:rsidRPr="00E47476" w14:paraId="43F509B2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29151" w14:textId="77777777" w:rsidR="007D780F" w:rsidRPr="00E47476" w:rsidRDefault="007D780F" w:rsidP="007D780F">
            <w:pPr>
              <w:jc w:val="right"/>
            </w:pPr>
            <w:r w:rsidRPr="00E47476">
              <w:t>ČSN 38 6405</w:t>
            </w: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D821B" w14:textId="57735533" w:rsidR="007D780F" w:rsidRPr="00E47476" w:rsidRDefault="007D780F" w:rsidP="007D780F">
            <w:pPr>
              <w:jc w:val="left"/>
            </w:pPr>
            <w:r w:rsidRPr="00E47476">
              <w:t>Plynová zařízení. Zásady provozu</w:t>
            </w:r>
          </w:p>
        </w:tc>
      </w:tr>
      <w:tr w:rsidR="007D780F" w:rsidRPr="00E47476" w14:paraId="0833B3B8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F6E4E" w14:textId="10F5411A" w:rsidR="007D780F" w:rsidRPr="00E47476" w:rsidRDefault="007D780F" w:rsidP="007D780F">
            <w:pPr>
              <w:jc w:val="right"/>
            </w:pPr>
            <w:r>
              <w:t>TPG 704 01</w:t>
            </w: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76B80" w14:textId="21DC61F5" w:rsidR="007D780F" w:rsidRPr="00AD0C74" w:rsidRDefault="007D780F" w:rsidP="007D780F">
            <w:r w:rsidRPr="00AD0C74">
              <w:t>Odběrná plynová zařízení a spotřebiče na plynná paliva v budovách</w:t>
            </w:r>
          </w:p>
        </w:tc>
      </w:tr>
      <w:tr w:rsidR="007D780F" w:rsidRPr="00E47476" w14:paraId="4B312F9E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CAA02" w14:textId="01C3594B" w:rsidR="007D780F" w:rsidRDefault="007D780F" w:rsidP="007D780F">
            <w:pPr>
              <w:jc w:val="right"/>
            </w:pPr>
            <w:commentRangeStart w:id="3"/>
            <w:r>
              <w:t>ČSN 75 6415</w:t>
            </w:r>
            <w:commentRangeEnd w:id="3"/>
            <w:r w:rsidR="00120E58">
              <w:rPr>
                <w:rStyle w:val="Odkaznakoment"/>
              </w:rPr>
              <w:commentReference w:id="3"/>
            </w: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2FDD9" w14:textId="3628783B" w:rsidR="007D780F" w:rsidRDefault="007D780F" w:rsidP="007D780F">
            <w:r w:rsidRPr="00AD0C74">
              <w:t>Plynové</w:t>
            </w:r>
            <w:r>
              <w:t xml:space="preserve"> hospodářství čistíren odpadních vod</w:t>
            </w:r>
          </w:p>
        </w:tc>
      </w:tr>
      <w:tr w:rsidR="007D780F" w:rsidRPr="00E47476" w14:paraId="23028030" w14:textId="77777777" w:rsidTr="007D780F">
        <w:trPr>
          <w:trHeight w:val="315"/>
          <w:tblCellSpacing w:w="0" w:type="dxa"/>
        </w:trPr>
        <w:tc>
          <w:tcPr>
            <w:tcW w:w="9072" w:type="dxa"/>
            <w:gridSpan w:val="2"/>
            <w:shd w:val="clear" w:color="auto" w:fill="D9D9D9" w:themeFill="background1" w:themeFillShade="D9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96487" w14:textId="2307A902" w:rsidR="007D780F" w:rsidRPr="007D780F" w:rsidRDefault="007D780F" w:rsidP="007D780F">
            <w:pPr>
              <w:rPr>
                <w:b/>
                <w:bCs/>
              </w:rPr>
            </w:pPr>
            <w:r w:rsidRPr="007D780F">
              <w:rPr>
                <w:b/>
                <w:bCs/>
              </w:rPr>
              <w:t>Dříve platné, dnes již zrušené předpisy (přechodné období)</w:t>
            </w:r>
          </w:p>
        </w:tc>
      </w:tr>
      <w:tr w:rsidR="007D780F" w:rsidRPr="00E47476" w14:paraId="37A291C3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DF233" w14:textId="0295625B" w:rsidR="007D780F" w:rsidRDefault="007D780F" w:rsidP="007D780F">
            <w:pPr>
              <w:jc w:val="right"/>
            </w:pPr>
            <w:r w:rsidRPr="00E47476">
              <w:t>Vyhláška č. 21/1979 Sb.,</w:t>
            </w: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1673F" w14:textId="37EADC74" w:rsidR="007D780F" w:rsidRPr="00AD0C74" w:rsidRDefault="007D780F" w:rsidP="007D780F">
            <w:r w:rsidRPr="00E47476">
              <w:t>kterou se určují vyhrazená plynová zařízení a stanoví některé podmínky k zajištění jejich bezpečnosti, úz</w:t>
            </w:r>
          </w:p>
        </w:tc>
      </w:tr>
      <w:tr w:rsidR="007D780F" w:rsidRPr="00E47476" w14:paraId="5B8BB6FB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EB051" w14:textId="48182C1A" w:rsidR="007D780F" w:rsidRDefault="007D780F" w:rsidP="007D780F">
            <w:pPr>
              <w:jc w:val="right"/>
            </w:pPr>
            <w:r w:rsidRPr="00E47476">
              <w:t>Vyhláška č. 85/1978 Sb.,</w:t>
            </w: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F0266" w14:textId="6260C9BE" w:rsidR="007D780F" w:rsidRPr="00AD0C74" w:rsidRDefault="007D780F" w:rsidP="007D780F">
            <w:r w:rsidRPr="00E47476">
              <w:t>o kontrolách, revizích a zkouškách plynových zařízení, úz</w:t>
            </w:r>
          </w:p>
        </w:tc>
      </w:tr>
    </w:tbl>
    <w:p w14:paraId="525426D5" w14:textId="65A2769E" w:rsidR="00D47A6D" w:rsidRDefault="00D47A6D" w:rsidP="009F20A9">
      <w:pPr>
        <w:jc w:val="left"/>
        <w:rPr>
          <w:b/>
        </w:rPr>
      </w:pPr>
    </w:p>
    <w:p w14:paraId="24AD8562" w14:textId="77777777" w:rsidR="00D47A6D" w:rsidRPr="009F20A9" w:rsidRDefault="00D47A6D" w:rsidP="009F20A9">
      <w:pPr>
        <w:jc w:val="left"/>
        <w:rPr>
          <w:b/>
        </w:rPr>
      </w:pPr>
    </w:p>
    <w:p w14:paraId="2B5BAB70" w14:textId="77777777" w:rsidR="00586490" w:rsidRPr="00586490" w:rsidRDefault="00586490" w:rsidP="009F20A9">
      <w:pPr>
        <w:jc w:val="left"/>
        <w:rPr>
          <w:i/>
        </w:rPr>
      </w:pPr>
    </w:p>
    <w:sectPr w:rsidR="00586490" w:rsidRPr="00586490" w:rsidSect="005F4D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7-27T10:09:00Z" w:initials="VH">
    <w:p w14:paraId="1F14DE63" w14:textId="77777777" w:rsidR="000722F3" w:rsidRDefault="000722F3" w:rsidP="00CD266F">
      <w:pPr>
        <w:pStyle w:val="Textkomente"/>
        <w:jc w:val="left"/>
      </w:pPr>
      <w:r>
        <w:rPr>
          <w:rStyle w:val="Odkaznakoment"/>
        </w:rPr>
        <w:annotationRef/>
      </w:r>
      <w:r>
        <w:t>Upravte jméno a příjmení odpovědné pověřené osoby.</w:t>
      </w:r>
    </w:p>
  </w:comment>
  <w:comment w:id="1" w:author="Vít Hofman" w:date="2022-07-27T10:09:00Z" w:initials="VH">
    <w:p w14:paraId="10994DA9" w14:textId="77777777" w:rsidR="000722F3" w:rsidRDefault="000722F3" w:rsidP="00084D50">
      <w:pPr>
        <w:pStyle w:val="Textkomente"/>
        <w:jc w:val="left"/>
      </w:pPr>
      <w:r>
        <w:rPr>
          <w:rStyle w:val="Odkaznakoment"/>
        </w:rPr>
        <w:annotationRef/>
      </w:r>
      <w:r>
        <w:t>Doplňte zaměstnavatele, ideálně včetně uvedení jeho IČo.</w:t>
      </w:r>
    </w:p>
  </w:comment>
  <w:comment w:id="2" w:author="Vít Hofman" w:date="2022-07-27T10:09:00Z" w:initials="VH">
    <w:p w14:paraId="6D0FFBD2" w14:textId="7D935B6E" w:rsidR="000722F3" w:rsidRDefault="000722F3">
      <w:pPr>
        <w:pStyle w:val="Textkomente"/>
        <w:jc w:val="left"/>
      </w:pPr>
      <w:r>
        <w:rPr>
          <w:rStyle w:val="Odkaznakoment"/>
        </w:rPr>
        <w:annotationRef/>
      </w:r>
      <w:r>
        <w:t>Specifikujte rozsah pověření.</w:t>
      </w:r>
    </w:p>
    <w:p w14:paraId="193CA7F2" w14:textId="77777777" w:rsidR="000722F3" w:rsidRDefault="000722F3">
      <w:pPr>
        <w:pStyle w:val="Textkomente"/>
        <w:jc w:val="left"/>
      </w:pPr>
      <w:r>
        <w:t>Vzor dává možnost specifikovat rozsah pověření formou uvedení konkrétních zařízení, na něž se pověření vztahuje.</w:t>
      </w:r>
    </w:p>
    <w:p w14:paraId="47039DBF" w14:textId="77777777" w:rsidR="000722F3" w:rsidRDefault="000722F3">
      <w:pPr>
        <w:pStyle w:val="Textkomente"/>
        <w:jc w:val="left"/>
      </w:pPr>
      <w:r>
        <w:t>Můžete tento způsob upravit dle potřeby.</w:t>
      </w:r>
    </w:p>
    <w:p w14:paraId="70C77004" w14:textId="77777777" w:rsidR="000722F3" w:rsidRDefault="000722F3">
      <w:pPr>
        <w:pStyle w:val="Textkomente"/>
        <w:jc w:val="left"/>
      </w:pPr>
      <w:r>
        <w:t>Např. rozsah pověření omezit místní účinností, na konkrétní objekty nebo pracoviště.</w:t>
      </w:r>
    </w:p>
    <w:p w14:paraId="4AA6B843" w14:textId="77777777" w:rsidR="000722F3" w:rsidRDefault="000722F3" w:rsidP="00E70603">
      <w:pPr>
        <w:pStyle w:val="Textkomente"/>
        <w:jc w:val="left"/>
      </w:pPr>
      <w:r>
        <w:t>Popř. uvést, že pověření se vztahuje na všechna zdvihací zařízení provozované  zaměstnavatelem nebo používaná zaměstnanci.</w:t>
      </w:r>
    </w:p>
  </w:comment>
  <w:comment w:id="3" w:author="Vít Hofman" w:date="2022-07-27T10:16:00Z" w:initials="VH">
    <w:p w14:paraId="0EA74A88" w14:textId="77777777" w:rsidR="00120E58" w:rsidRDefault="00120E58" w:rsidP="003918C8">
      <w:pPr>
        <w:pStyle w:val="Textkomente"/>
        <w:jc w:val="left"/>
      </w:pPr>
      <w:r>
        <w:rPr>
          <w:rStyle w:val="Odkaznakoment"/>
        </w:rPr>
        <w:annotationRef/>
      </w:r>
      <w:r>
        <w:t>Dle potřeby smažte.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14DE63" w15:done="0"/>
  <w15:commentEx w15:paraId="10994DA9" w15:done="0"/>
  <w15:commentEx w15:paraId="4AA6B843" w15:done="0"/>
  <w15:commentEx w15:paraId="0EA74A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8D3E" w16cex:dateUtc="2022-07-27T08:09:00Z"/>
  <w16cex:commentExtensible w16cex:durableId="268B8D58" w16cex:dateUtc="2022-07-27T08:09:00Z"/>
  <w16cex:commentExtensible w16cex:durableId="268B8D47" w16cex:dateUtc="2022-07-27T08:09:00Z"/>
  <w16cex:commentExtensible w16cex:durableId="268B8EFA" w16cex:dateUtc="2022-07-27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4DE63" w16cid:durableId="268B8D3E"/>
  <w16cid:commentId w16cid:paraId="10994DA9" w16cid:durableId="268B8D58"/>
  <w16cid:commentId w16cid:paraId="4AA6B843" w16cid:durableId="268B8D47"/>
  <w16cid:commentId w16cid:paraId="0EA74A88" w16cid:durableId="268B8E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3842" w14:textId="77777777" w:rsidR="005D0D3A" w:rsidRDefault="005D0D3A" w:rsidP="00B05CB9">
      <w:pPr>
        <w:spacing w:line="240" w:lineRule="auto"/>
      </w:pPr>
      <w:r>
        <w:separator/>
      </w:r>
    </w:p>
  </w:endnote>
  <w:endnote w:type="continuationSeparator" w:id="0">
    <w:p w14:paraId="791C4BED" w14:textId="77777777" w:rsidR="005D0D3A" w:rsidRDefault="005D0D3A" w:rsidP="00B05CB9">
      <w:pPr>
        <w:spacing w:line="240" w:lineRule="auto"/>
      </w:pPr>
      <w:r>
        <w:continuationSeparator/>
      </w:r>
    </w:p>
  </w:endnote>
  <w:endnote w:type="continuationNotice" w:id="1">
    <w:p w14:paraId="1E39BA7B" w14:textId="77777777" w:rsidR="005D0D3A" w:rsidRDefault="005D0D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590183" w14:paraId="6BCE3F8E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A4813DC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4" w:name="_Hlk487353101"/>
          <w:bookmarkStart w:id="5" w:name="_Hlk487353100"/>
          <w:bookmarkStart w:id="6" w:name="_Hlk487353099"/>
          <w:bookmarkStart w:id="7" w:name="_Hlk482105600"/>
          <w:bookmarkStart w:id="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A2EA715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ACC8109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27EF6C8" w14:textId="77777777" w:rsidR="00590183" w:rsidRDefault="00590183" w:rsidP="0059018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590183" w14:paraId="0454C964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2690FD0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5E6179E" wp14:editId="6724AB3D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739087AF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AB23EB6" w14:textId="77777777" w:rsidR="00590183" w:rsidRDefault="00590183" w:rsidP="00590183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31C8296" w14:textId="77777777" w:rsidR="00590183" w:rsidRDefault="00000000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590183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590183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590183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7CAB6B8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6D07EFF" w14:textId="77777777" w:rsidR="00590183" w:rsidRDefault="00590183" w:rsidP="0059018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27A4C16C" w14:textId="77777777" w:rsidR="00590183" w:rsidRDefault="00590183" w:rsidP="0059018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69D1C54" w14:textId="2B7B7B5A" w:rsidR="00590183" w:rsidRDefault="00590183" w:rsidP="00590183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0722F3">
            <w:rPr>
              <w:rFonts w:cs="Arial"/>
              <w:b/>
              <w:noProof/>
              <w:sz w:val="16"/>
              <w:szCs w:val="16"/>
            </w:rPr>
            <w:t>2022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4"/>
    <w:bookmarkEnd w:id="5"/>
    <w:bookmarkEnd w:id="6"/>
    <w:bookmarkEnd w:id="7"/>
    <w:bookmarkEnd w:id="8"/>
  </w:tbl>
  <w:p w14:paraId="0FFAB156" w14:textId="54449EE5" w:rsidR="00AA0A26" w:rsidRPr="00590183" w:rsidRDefault="00AA0A26" w:rsidP="00590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1D1C" w14:textId="77777777" w:rsidR="005D0D3A" w:rsidRDefault="005D0D3A" w:rsidP="00B05CB9">
      <w:pPr>
        <w:spacing w:line="240" w:lineRule="auto"/>
      </w:pPr>
      <w:r>
        <w:separator/>
      </w:r>
    </w:p>
  </w:footnote>
  <w:footnote w:type="continuationSeparator" w:id="0">
    <w:p w14:paraId="7DD8D273" w14:textId="77777777" w:rsidR="005D0D3A" w:rsidRDefault="005D0D3A" w:rsidP="00B05CB9">
      <w:pPr>
        <w:spacing w:line="240" w:lineRule="auto"/>
      </w:pPr>
      <w:r>
        <w:continuationSeparator/>
      </w:r>
    </w:p>
  </w:footnote>
  <w:footnote w:type="continuationNotice" w:id="1">
    <w:p w14:paraId="006DB46C" w14:textId="77777777" w:rsidR="005D0D3A" w:rsidRDefault="005D0D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0"/>
      <w:gridCol w:w="3817"/>
      <w:gridCol w:w="3389"/>
    </w:tblGrid>
    <w:tr w:rsidR="00590183" w:rsidRPr="00AD0C74" w14:paraId="0EFBAD53" w14:textId="77777777" w:rsidTr="005F4D99">
      <w:tc>
        <w:tcPr>
          <w:tcW w:w="1276" w:type="dxa"/>
        </w:tcPr>
        <w:p w14:paraId="1FA13862" w14:textId="159D4048" w:rsidR="00590183" w:rsidRPr="00AD0C74" w:rsidRDefault="00590183" w:rsidP="0059018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CB7D05D" wp14:editId="42C16131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gridSpan w:val="2"/>
        </w:tcPr>
        <w:p w14:paraId="7EF6D274" w14:textId="77777777" w:rsidR="00590183" w:rsidRPr="00290B9A" w:rsidRDefault="00590183" w:rsidP="00590183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DF4A034" w14:textId="77777777" w:rsidR="00590183" w:rsidRPr="00290B9A" w:rsidRDefault="00590183" w:rsidP="0059018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CB2D2AB" w14:textId="77777777" w:rsidR="00590183" w:rsidRPr="00290B9A" w:rsidRDefault="00590183" w:rsidP="0059018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348B38D" w:rsidR="00590183" w:rsidRPr="00AD0C74" w:rsidRDefault="00590183" w:rsidP="0059018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5EC5F2A4" w:rsidR="00590183" w:rsidRPr="00AD0C74" w:rsidRDefault="00590183" w:rsidP="0059018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D0C74">
            <w:rPr>
              <w:color w:val="808080" w:themeColor="background1" w:themeShade="80"/>
              <w:sz w:val="16"/>
              <w:szCs w:val="16"/>
            </w:rPr>
            <w:t>Interní označení dokumentu: saw_02c04</w:t>
          </w:r>
        </w:p>
        <w:p w14:paraId="2A9798D8" w14:textId="34982782" w:rsidR="00590183" w:rsidRPr="00AD0C74" w:rsidRDefault="00590183" w:rsidP="0059018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D0C7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6FBACAE1" w:rsidR="00590183" w:rsidRPr="00AD0C74" w:rsidRDefault="00590183" w:rsidP="0059018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D0C7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590183" w:rsidRPr="00AD0C74" w:rsidRDefault="00590183" w:rsidP="0059018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AD0C74" w:rsidRPr="00AD0C74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AA0A26" w:rsidRPr="00AD0C74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AD0C74" w:rsidRPr="00AD0C74" w14:paraId="4C526DF4" w14:textId="77777777" w:rsidTr="00AD0C74">
      <w:tc>
        <w:tcPr>
          <w:tcW w:w="1866" w:type="dxa"/>
          <w:gridSpan w:val="2"/>
          <w:tcBorders>
            <w:top w:val="single" w:sz="4" w:space="0" w:color="auto"/>
          </w:tcBorders>
        </w:tcPr>
        <w:p w14:paraId="68351281" w14:textId="77777777" w:rsidR="00AA0A26" w:rsidRPr="00AD0C74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817" w:type="dxa"/>
          <w:tcBorders>
            <w:top w:val="single" w:sz="4" w:space="0" w:color="auto"/>
          </w:tcBorders>
        </w:tcPr>
        <w:p w14:paraId="5713D865" w14:textId="77777777" w:rsidR="00AA0A26" w:rsidRPr="00AD0C74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Pr="00AD0C74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AD0C74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1219">
    <w:abstractNumId w:val="4"/>
  </w:num>
  <w:num w:numId="2" w16cid:durableId="459374043">
    <w:abstractNumId w:val="22"/>
  </w:num>
  <w:num w:numId="3" w16cid:durableId="710306723">
    <w:abstractNumId w:val="3"/>
  </w:num>
  <w:num w:numId="4" w16cid:durableId="653996353">
    <w:abstractNumId w:val="5"/>
  </w:num>
  <w:num w:numId="5" w16cid:durableId="138573571">
    <w:abstractNumId w:val="33"/>
  </w:num>
  <w:num w:numId="6" w16cid:durableId="1944603191">
    <w:abstractNumId w:val="27"/>
  </w:num>
  <w:num w:numId="7" w16cid:durableId="1191719776">
    <w:abstractNumId w:val="26"/>
  </w:num>
  <w:num w:numId="8" w16cid:durableId="950089306">
    <w:abstractNumId w:val="32"/>
  </w:num>
  <w:num w:numId="9" w16cid:durableId="481969917">
    <w:abstractNumId w:val="10"/>
  </w:num>
  <w:num w:numId="10" w16cid:durableId="560989556">
    <w:abstractNumId w:val="17"/>
  </w:num>
  <w:num w:numId="11" w16cid:durableId="1097361655">
    <w:abstractNumId w:val="28"/>
  </w:num>
  <w:num w:numId="12" w16cid:durableId="1451826072">
    <w:abstractNumId w:val="23"/>
  </w:num>
  <w:num w:numId="13" w16cid:durableId="786433727">
    <w:abstractNumId w:val="14"/>
  </w:num>
  <w:num w:numId="14" w16cid:durableId="845245420">
    <w:abstractNumId w:val="29"/>
  </w:num>
  <w:num w:numId="15" w16cid:durableId="1729037690">
    <w:abstractNumId w:val="20"/>
  </w:num>
  <w:num w:numId="16" w16cid:durableId="1689480005">
    <w:abstractNumId w:val="1"/>
  </w:num>
  <w:num w:numId="17" w16cid:durableId="1698459978">
    <w:abstractNumId w:val="21"/>
  </w:num>
  <w:num w:numId="18" w16cid:durableId="1384527624">
    <w:abstractNumId w:val="37"/>
  </w:num>
  <w:num w:numId="19" w16cid:durableId="268659016">
    <w:abstractNumId w:val="34"/>
  </w:num>
  <w:num w:numId="20" w16cid:durableId="2049137652">
    <w:abstractNumId w:val="13"/>
  </w:num>
  <w:num w:numId="21" w16cid:durableId="1152722061">
    <w:abstractNumId w:val="18"/>
  </w:num>
  <w:num w:numId="22" w16cid:durableId="777144933">
    <w:abstractNumId w:val="19"/>
  </w:num>
  <w:num w:numId="23" w16cid:durableId="224951008">
    <w:abstractNumId w:val="12"/>
  </w:num>
  <w:num w:numId="24" w16cid:durableId="903568908">
    <w:abstractNumId w:val="11"/>
  </w:num>
  <w:num w:numId="25" w16cid:durableId="1611547289">
    <w:abstractNumId w:val="16"/>
  </w:num>
  <w:num w:numId="26" w16cid:durableId="1818916612">
    <w:abstractNumId w:val="6"/>
  </w:num>
  <w:num w:numId="27" w16cid:durableId="104541546">
    <w:abstractNumId w:val="8"/>
  </w:num>
  <w:num w:numId="28" w16cid:durableId="235870303">
    <w:abstractNumId w:val="35"/>
  </w:num>
  <w:num w:numId="29" w16cid:durableId="19938418">
    <w:abstractNumId w:val="31"/>
  </w:num>
  <w:num w:numId="30" w16cid:durableId="1988970013">
    <w:abstractNumId w:val="36"/>
  </w:num>
  <w:num w:numId="31" w16cid:durableId="1149131912">
    <w:abstractNumId w:val="7"/>
  </w:num>
  <w:num w:numId="32" w16cid:durableId="193733860">
    <w:abstractNumId w:val="24"/>
  </w:num>
  <w:num w:numId="33" w16cid:durableId="2140761253">
    <w:abstractNumId w:val="25"/>
  </w:num>
  <w:num w:numId="34" w16cid:durableId="1634869859">
    <w:abstractNumId w:val="15"/>
  </w:num>
  <w:num w:numId="35" w16cid:durableId="1410811017">
    <w:abstractNumId w:val="2"/>
  </w:num>
  <w:num w:numId="36" w16cid:durableId="1392344924">
    <w:abstractNumId w:val="30"/>
  </w:num>
  <w:num w:numId="37" w16cid:durableId="233780677">
    <w:abstractNumId w:val="38"/>
  </w:num>
  <w:num w:numId="38" w16cid:durableId="320157602">
    <w:abstractNumId w:val="0"/>
  </w:num>
  <w:num w:numId="39" w16cid:durableId="1769228917">
    <w:abstractNumId w:val="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51A0"/>
    <w:rsid w:val="00031371"/>
    <w:rsid w:val="000722F3"/>
    <w:rsid w:val="00072615"/>
    <w:rsid w:val="000A072A"/>
    <w:rsid w:val="000A3D8E"/>
    <w:rsid w:val="000C7D74"/>
    <w:rsid w:val="000D0197"/>
    <w:rsid w:val="000F643F"/>
    <w:rsid w:val="001033B1"/>
    <w:rsid w:val="0010626A"/>
    <w:rsid w:val="001136AD"/>
    <w:rsid w:val="00120E58"/>
    <w:rsid w:val="00141E8E"/>
    <w:rsid w:val="00154219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29A6"/>
    <w:rsid w:val="00307D2B"/>
    <w:rsid w:val="00350508"/>
    <w:rsid w:val="0036197D"/>
    <w:rsid w:val="00383F84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276F"/>
    <w:rsid w:val="005149E7"/>
    <w:rsid w:val="00551AFA"/>
    <w:rsid w:val="00572C32"/>
    <w:rsid w:val="00586490"/>
    <w:rsid w:val="00590183"/>
    <w:rsid w:val="00596898"/>
    <w:rsid w:val="005A6420"/>
    <w:rsid w:val="005D0D3A"/>
    <w:rsid w:val="005D1C82"/>
    <w:rsid w:val="005D5549"/>
    <w:rsid w:val="005F4D99"/>
    <w:rsid w:val="006154CD"/>
    <w:rsid w:val="00652214"/>
    <w:rsid w:val="00663FCF"/>
    <w:rsid w:val="006B014B"/>
    <w:rsid w:val="006D4191"/>
    <w:rsid w:val="00713B93"/>
    <w:rsid w:val="00736A3D"/>
    <w:rsid w:val="00741992"/>
    <w:rsid w:val="0074374D"/>
    <w:rsid w:val="007536E5"/>
    <w:rsid w:val="007674D7"/>
    <w:rsid w:val="00781DB2"/>
    <w:rsid w:val="00795308"/>
    <w:rsid w:val="007D780F"/>
    <w:rsid w:val="008328F2"/>
    <w:rsid w:val="00894BB2"/>
    <w:rsid w:val="00914773"/>
    <w:rsid w:val="00921ADF"/>
    <w:rsid w:val="0092602F"/>
    <w:rsid w:val="0093332D"/>
    <w:rsid w:val="00990201"/>
    <w:rsid w:val="009A49EE"/>
    <w:rsid w:val="009D3F58"/>
    <w:rsid w:val="009F20A9"/>
    <w:rsid w:val="00A13E33"/>
    <w:rsid w:val="00A420D0"/>
    <w:rsid w:val="00A806F8"/>
    <w:rsid w:val="00A846D9"/>
    <w:rsid w:val="00AA0A26"/>
    <w:rsid w:val="00AB498E"/>
    <w:rsid w:val="00AB6458"/>
    <w:rsid w:val="00AD0C74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40BA7"/>
    <w:rsid w:val="00C7100A"/>
    <w:rsid w:val="00C77D90"/>
    <w:rsid w:val="00C817AA"/>
    <w:rsid w:val="00CB721E"/>
    <w:rsid w:val="00CC1D55"/>
    <w:rsid w:val="00CE7A5D"/>
    <w:rsid w:val="00D06BA1"/>
    <w:rsid w:val="00D47A6D"/>
    <w:rsid w:val="00D71E40"/>
    <w:rsid w:val="00D95907"/>
    <w:rsid w:val="00DA5067"/>
    <w:rsid w:val="00DA56CE"/>
    <w:rsid w:val="00DE72B4"/>
    <w:rsid w:val="00DF17F3"/>
    <w:rsid w:val="00DF3FB4"/>
    <w:rsid w:val="00E01F51"/>
    <w:rsid w:val="00E20E5D"/>
    <w:rsid w:val="00E47476"/>
    <w:rsid w:val="00EA3E9E"/>
    <w:rsid w:val="00EE45EE"/>
    <w:rsid w:val="00F309EE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2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22F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22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643E-6A23-4AB4-84B0-E5DCCAB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13</cp:revision>
  <cp:lastPrinted>2016-07-09T10:10:00Z</cp:lastPrinted>
  <dcterms:created xsi:type="dcterms:W3CDTF">2016-07-10T14:15:00Z</dcterms:created>
  <dcterms:modified xsi:type="dcterms:W3CDTF">2022-07-27T08:16:00Z</dcterms:modified>
</cp:coreProperties>
</file>