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C46F6" w14:paraId="1565B49A" w14:textId="77777777" w:rsidTr="005C46F6">
        <w:trPr>
          <w:trHeight w:val="567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7E9E2E5D" w14:textId="5BB42113" w:rsidR="005C46F6" w:rsidRPr="0036197D" w:rsidRDefault="005C46F6" w:rsidP="005C46F6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Stanovení organizace:</w:t>
            </w:r>
          </w:p>
        </w:tc>
      </w:tr>
      <w:tr w:rsidR="005C46F6" w14:paraId="2A915114" w14:textId="77777777" w:rsidTr="005C46F6">
        <w:trPr>
          <w:trHeight w:val="567"/>
        </w:trPr>
        <w:tc>
          <w:tcPr>
            <w:tcW w:w="906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0A5CA7" w14:textId="66FAAF73" w:rsidR="005C46F6" w:rsidRPr="0036197D" w:rsidRDefault="005C46F6" w:rsidP="005C46F6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zabezpečení odborné způsobilosti</w:t>
            </w:r>
          </w:p>
        </w:tc>
      </w:tr>
      <w:tr w:rsidR="002709CD" w14:paraId="360C0D03" w14:textId="77777777" w:rsidTr="005C46F6">
        <w:trPr>
          <w:trHeight w:val="11907"/>
        </w:trPr>
        <w:tc>
          <w:tcPr>
            <w:tcW w:w="9062" w:type="dxa"/>
            <w:tcBorders>
              <w:top w:val="single" w:sz="4" w:space="0" w:color="808080" w:themeColor="background1" w:themeShade="80"/>
            </w:tcBorders>
            <w:vAlign w:val="bottom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04"/>
              <w:gridCol w:w="1332"/>
              <w:gridCol w:w="1873"/>
            </w:tblGrid>
            <w:tr w:rsidR="002709CD" w14:paraId="5681FDB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6FADC5CA" w14:textId="77B2EAB4" w:rsidR="002709CD" w:rsidRPr="005C46F6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bookmarkStart w:id="0" w:name="_GoBack" w:colFirst="0" w:colLast="0"/>
                  <w:r w:rsidRPr="005C46F6">
                    <w:rPr>
                      <w:color w:val="808080" w:themeColor="background1" w:themeShade="80"/>
                    </w:rPr>
                    <w:t>Typ dokumentu: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5B19B44" w14:textId="2785A7F7" w:rsidR="002709CD" w:rsidRDefault="002709CD" w:rsidP="0036197D">
                  <w:r>
                    <w:t>Dokumentace bezpečnosti a ochrany zdraví při práci</w:t>
                  </w: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FFC000"/>
                </w:tcPr>
                <w:p w14:paraId="7889B8C3" w14:textId="032A728B" w:rsidR="002709CD" w:rsidRDefault="002709CD" w:rsidP="0036197D">
                  <w:pPr>
                    <w:jc w:val="center"/>
                  </w:pPr>
                  <w:r w:rsidRPr="002709CD">
                    <w:rPr>
                      <w:b/>
                    </w:rPr>
                    <w:t>BOZP</w:t>
                  </w:r>
                </w:p>
              </w:tc>
            </w:tr>
            <w:tr w:rsidR="0036197D" w14:paraId="17B289F4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7A4A0B1" w14:textId="77777777" w:rsidR="0036197D" w:rsidRPr="005C46F6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1B57CD9" w14:textId="77777777" w:rsidR="0036197D" w:rsidRDefault="0036197D" w:rsidP="0036197D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  <w:shd w:val="clear" w:color="auto" w:fill="auto"/>
                </w:tcPr>
                <w:p w14:paraId="7A833C70" w14:textId="77777777" w:rsidR="0036197D" w:rsidRPr="002709CD" w:rsidRDefault="0036197D" w:rsidP="0036197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A0A26" w14:paraId="4F76BE64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53EF061C" w14:textId="163500DB" w:rsidR="00AA0A26" w:rsidRPr="005C46F6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C46F6">
                    <w:rPr>
                      <w:color w:val="808080" w:themeColor="background1" w:themeShade="80"/>
                    </w:rPr>
                    <w:t>Účel dokumentu: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CA3598" w14:textId="6C23AC03" w:rsidR="00AA0A26" w:rsidRPr="005D1C82" w:rsidRDefault="00507895" w:rsidP="005D1C82">
                  <w:r>
                    <w:rPr>
                      <w:szCs w:val="20"/>
                    </w:rPr>
                    <w:t>Tímto dokumentem se stanoví způsob zabezpečení odborné způsobilosti zaměstnanců a dalších osob, především potom způsob provádění školení ve vztahu k BOZP, zaškolení na pracovišti, zácviku na pracovišti atp.</w:t>
                  </w:r>
                </w:p>
              </w:tc>
            </w:tr>
            <w:tr w:rsidR="0036197D" w14:paraId="7FB90EB7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62381E4" w14:textId="77777777" w:rsidR="0036197D" w:rsidRPr="005C46F6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5B3AF43F" w14:textId="77777777" w:rsidR="0036197D" w:rsidRDefault="0036197D" w:rsidP="0036197D"/>
              </w:tc>
            </w:tr>
            <w:tr w:rsidR="002709CD" w14:paraId="28933D6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1972E8AF" w14:textId="264E36F1" w:rsidR="002709CD" w:rsidRPr="005C46F6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C46F6">
                    <w:rPr>
                      <w:color w:val="808080" w:themeColor="background1" w:themeShade="80"/>
                    </w:rPr>
                    <w:t>K právnímu předpisu: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09689D" w14:textId="685280D0" w:rsidR="002222E0" w:rsidRDefault="002709CD" w:rsidP="002222E0">
                  <w:r>
                    <w:t>Zejména k</w:t>
                  </w:r>
                  <w:r w:rsidR="002222E0">
                    <w:t> </w:t>
                  </w:r>
                  <w:r>
                    <w:t>provedení</w:t>
                  </w:r>
                  <w:r w:rsidR="002222E0">
                    <w:t>:</w:t>
                  </w:r>
                  <w:r>
                    <w:t xml:space="preserve"> </w:t>
                  </w:r>
                </w:p>
                <w:p w14:paraId="685539B2" w14:textId="6AFA9CCA" w:rsidR="005D1C82" w:rsidRDefault="00AA0A26" w:rsidP="00507895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>odst</w:t>
                  </w:r>
                  <w:r w:rsidR="005D1C82">
                    <w:t>. (</w:t>
                  </w:r>
                  <w:r w:rsidR="00507895">
                    <w:t>2</w:t>
                  </w:r>
                  <w:r>
                    <w:t>),</w:t>
                  </w:r>
                  <w:r w:rsidR="00507895">
                    <w:t xml:space="preserve"> (3),</w:t>
                  </w:r>
                  <w:r>
                    <w:t xml:space="preserve"> </w:t>
                  </w:r>
                  <w:r w:rsidR="00C7100A" w:rsidRPr="00716542">
                    <w:t>§ 10</w:t>
                  </w:r>
                  <w:r w:rsidR="00507895">
                    <w:t>3</w:t>
                  </w:r>
                  <w:r w:rsidR="00C7100A" w:rsidRPr="00716542">
                    <w:t>, zákona č. 262/2006 Sb., úz</w:t>
                  </w:r>
                  <w:r w:rsidR="00507895">
                    <w:t>.</w:t>
                  </w:r>
                </w:p>
              </w:tc>
            </w:tr>
            <w:tr w:rsidR="0036197D" w14:paraId="1BCEB26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6D654253" w14:textId="77777777" w:rsidR="0036197D" w:rsidRPr="005C46F6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0AE5A65" w14:textId="77777777" w:rsidR="0036197D" w:rsidRDefault="0036197D" w:rsidP="0036197D"/>
              </w:tc>
            </w:tr>
            <w:tr w:rsidR="00AA0A26" w14:paraId="319F340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2E019D3" w14:textId="3F410C5B" w:rsidR="00AA0A26" w:rsidRPr="005C46F6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C46F6">
                    <w:rPr>
                      <w:color w:val="808080" w:themeColor="background1" w:themeShade="80"/>
                    </w:rPr>
                    <w:t>Dokument je závazný pro: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2A4B9BA8" w14:textId="547A6788" w:rsidR="00AA0A26" w:rsidRDefault="00AA0A26" w:rsidP="00AA0A26">
                  <w:r w:rsidRPr="009D025B">
                    <w:t xml:space="preserve">Zaměstnavatel, vedoucí zaměstnanci, </w:t>
                  </w:r>
                  <w:r>
                    <w:t>zaměstnanci, OZO BOZP, TPO</w:t>
                  </w:r>
                </w:p>
              </w:tc>
            </w:tr>
            <w:tr w:rsidR="0036197D" w14:paraId="2488738C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13EE0458" w14:textId="77777777" w:rsidR="0036197D" w:rsidRPr="005C46F6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D294D55" w14:textId="77777777" w:rsidR="0036197D" w:rsidRDefault="0036197D" w:rsidP="0036197D"/>
              </w:tc>
            </w:tr>
            <w:tr w:rsidR="001B61B8" w14:paraId="193C8F2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56C5102" w14:textId="1E2D8DB7" w:rsidR="001B61B8" w:rsidRPr="005C46F6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C46F6">
                    <w:rPr>
                      <w:color w:val="808080" w:themeColor="background1" w:themeShade="80"/>
                    </w:rPr>
                    <w:t>Místo a rozsah účinnosti:</w:t>
                  </w:r>
                </w:p>
              </w:tc>
              <w:tc>
                <w:tcPr>
                  <w:tcW w:w="3204" w:type="dxa"/>
                  <w:tcBorders>
                    <w:top w:val="dotted" w:sz="4" w:space="0" w:color="ED7D31" w:themeColor="accent2"/>
                    <w:lef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676C9763" w14:textId="645F60C4" w:rsidR="001B61B8" w:rsidRPr="001B61B8" w:rsidRDefault="001B61B8" w:rsidP="001B61B8">
                  <w:r w:rsidRPr="001B61B8">
                    <w:t>Zaměstnavatel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4BF88CC0" w14:textId="35196992" w:rsidR="001B61B8" w:rsidRPr="001B61B8" w:rsidRDefault="001B61B8" w:rsidP="001B61B8">
                  <w:r w:rsidRPr="001B61B8">
                    <w:t>Pracoviště</w:t>
                  </w:r>
                </w:p>
              </w:tc>
            </w:tr>
            <w:tr w:rsidR="00582266" w14:paraId="62DBCD30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F8F0000" w14:textId="20CD6F34" w:rsidR="00582266" w:rsidRPr="005C46F6" w:rsidRDefault="00582266" w:rsidP="00582266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3204" w:type="dxa"/>
                  <w:tcBorders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F9CD51E" w14:textId="77777777" w:rsidR="00582266" w:rsidRDefault="00582266" w:rsidP="00582266">
                  <w:pPr>
                    <w:rPr>
                      <w:b/>
                    </w:rPr>
                  </w:pPr>
                  <w:r>
                    <w:rPr>
                      <w:b/>
                    </w:rPr>
                    <w:t>Název firmy</w:t>
                  </w:r>
                </w:p>
                <w:p w14:paraId="6EA8D575" w14:textId="77777777" w:rsidR="00582266" w:rsidRPr="001B61B8" w:rsidRDefault="00582266" w:rsidP="00582266">
                  <w:r>
                    <w:t>Ulice + ČP</w:t>
                  </w:r>
                </w:p>
                <w:p w14:paraId="5E11E98E" w14:textId="77777777" w:rsidR="00582266" w:rsidRPr="001B61B8" w:rsidRDefault="00582266" w:rsidP="00582266">
                  <w:r>
                    <w:t>PSČ + Obec</w:t>
                  </w:r>
                </w:p>
                <w:p w14:paraId="7FFE3434" w14:textId="7039D6C2" w:rsidR="00582266" w:rsidRPr="001B61B8" w:rsidRDefault="00582266" w:rsidP="00582266">
                  <w:r w:rsidRPr="001B61B8">
                    <w:t xml:space="preserve">IČ: </w:t>
                  </w:r>
                  <w:r>
                    <w:t>123 45 678</w:t>
                  </w:r>
                </w:p>
              </w:tc>
              <w:tc>
                <w:tcPr>
                  <w:tcW w:w="3205" w:type="dxa"/>
                  <w:gridSpan w:val="2"/>
                  <w:tcBorders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3BFFE408" w14:textId="4322286B" w:rsidR="00582266" w:rsidRPr="002222E0" w:rsidRDefault="00582266" w:rsidP="00582266">
                  <w:pPr>
                    <w:rPr>
                      <w:b/>
                    </w:rPr>
                  </w:pPr>
                  <w:r>
                    <w:rPr>
                      <w:b/>
                    </w:rPr>
                    <w:t>Všechna pracoviště společnosti</w:t>
                  </w:r>
                </w:p>
              </w:tc>
            </w:tr>
            <w:tr w:rsidR="001B61B8" w14:paraId="3FA5D2A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745B0F75" w14:textId="77777777" w:rsidR="001B61B8" w:rsidRPr="005C46F6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</w:tcBorders>
                </w:tcPr>
                <w:p w14:paraId="646CDEA2" w14:textId="77777777" w:rsidR="001B61B8" w:rsidRDefault="001B61B8" w:rsidP="001B61B8"/>
              </w:tc>
            </w:tr>
            <w:tr w:rsidR="001B61B8" w14:paraId="33FB69ED" w14:textId="77777777" w:rsidTr="0036197D">
              <w:tc>
                <w:tcPr>
                  <w:tcW w:w="2427" w:type="dxa"/>
                  <w:shd w:val="clear" w:color="auto" w:fill="D9D9D9" w:themeFill="background1" w:themeFillShade="D9"/>
                </w:tcPr>
                <w:p w14:paraId="0E381CDE" w14:textId="77777777" w:rsidR="001B61B8" w:rsidRPr="005C46F6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D9D9D9" w:themeFill="background1" w:themeFillShade="D9"/>
                </w:tcPr>
                <w:p w14:paraId="19B833B6" w14:textId="360BC071" w:rsidR="001B61B8" w:rsidRPr="002709CD" w:rsidRDefault="001B61B8" w:rsidP="001B61B8">
                  <w:r w:rsidRPr="002709CD">
                    <w:t>Kdo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</w:tcPr>
                <w:p w14:paraId="2FF70EB1" w14:textId="7B404206" w:rsidR="001B61B8" w:rsidRPr="002709CD" w:rsidRDefault="001B61B8" w:rsidP="001B61B8">
                  <w:r w:rsidRPr="002709CD">
                    <w:t>Datum a podpis</w:t>
                  </w:r>
                </w:p>
              </w:tc>
            </w:tr>
            <w:tr w:rsidR="001B61B8" w14:paraId="11311C6F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bottom w:val="dotted" w:sz="4" w:space="0" w:color="ED7D31" w:themeColor="accent2"/>
                  </w:tcBorders>
                </w:tcPr>
                <w:p w14:paraId="45DDFC8B" w14:textId="1D817430" w:rsidR="001B61B8" w:rsidRPr="005C46F6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C46F6">
                    <w:rPr>
                      <w:color w:val="808080" w:themeColor="background1" w:themeShade="80"/>
                    </w:rPr>
                    <w:t>Zpracoval: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dotted" w:sz="4" w:space="0" w:color="ED7D31" w:themeColor="accent2"/>
                  </w:tcBorders>
                </w:tcPr>
                <w:p w14:paraId="702E49B2" w14:textId="4CEEC5B6" w:rsidR="001B61B8" w:rsidRPr="0036197D" w:rsidRDefault="001B61B8" w:rsidP="001B61B8"/>
              </w:tc>
              <w:tc>
                <w:tcPr>
                  <w:tcW w:w="1873" w:type="dxa"/>
                  <w:tcBorders>
                    <w:bottom w:val="dotted" w:sz="4" w:space="0" w:color="ED7D31" w:themeColor="accent2"/>
                  </w:tcBorders>
                </w:tcPr>
                <w:p w14:paraId="3ACE2368" w14:textId="77777777" w:rsidR="001B61B8" w:rsidRDefault="001B61B8" w:rsidP="001B61B8"/>
              </w:tc>
            </w:tr>
            <w:tr w:rsidR="001B61B8" w14:paraId="603934D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0516FD2" w14:textId="0AFF6BDD" w:rsidR="001B61B8" w:rsidRPr="005C46F6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C46F6">
                    <w:rPr>
                      <w:color w:val="808080" w:themeColor="background1" w:themeShade="80"/>
                    </w:rPr>
                    <w:t>Kontroloval: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F3BABF3" w14:textId="77777777" w:rsidR="001B61B8" w:rsidRDefault="001B61B8" w:rsidP="001B61B8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7F4048E3" w14:textId="77777777" w:rsidR="001B61B8" w:rsidRDefault="001B61B8" w:rsidP="001B61B8"/>
              </w:tc>
            </w:tr>
            <w:tr w:rsidR="001B61B8" w14:paraId="5DBD056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</w:tcBorders>
                </w:tcPr>
                <w:p w14:paraId="79401719" w14:textId="1B33CAA1" w:rsidR="001B61B8" w:rsidRPr="005C46F6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C46F6">
                    <w:rPr>
                      <w:color w:val="808080" w:themeColor="background1" w:themeShade="80"/>
                    </w:rPr>
                    <w:t>Schválil a vydal: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</w:tcBorders>
                </w:tcPr>
                <w:p w14:paraId="2AC30C59" w14:textId="460A6AC6" w:rsidR="001B61B8" w:rsidRPr="001B61B8" w:rsidRDefault="001B61B8" w:rsidP="001B61B8">
                  <w:pPr>
                    <w:rPr>
                      <w:b/>
                    </w:rPr>
                  </w:pP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</w:tcBorders>
                </w:tcPr>
                <w:p w14:paraId="17BD8C53" w14:textId="77777777" w:rsidR="001B61B8" w:rsidRDefault="001B61B8" w:rsidP="001B61B8"/>
              </w:tc>
            </w:tr>
            <w:bookmarkEnd w:id="0"/>
          </w:tbl>
          <w:p w14:paraId="769B11F0" w14:textId="77777777" w:rsidR="002709CD" w:rsidRDefault="002709CD" w:rsidP="0036197D">
            <w:pPr>
              <w:jc w:val="center"/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id w:val="-15707275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BBC8B5" w14:textId="3BAC881D" w:rsidR="001B6938" w:rsidRDefault="001B6938">
          <w:pPr>
            <w:pStyle w:val="Nadpisobsahu"/>
          </w:pPr>
          <w:r>
            <w:t>Obsah</w:t>
          </w:r>
        </w:p>
        <w:p w14:paraId="705D9F13" w14:textId="420D0B27" w:rsidR="00DA227A" w:rsidRDefault="001B6938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8083236" w:history="1">
            <w:r w:rsidR="00DA227A" w:rsidRPr="00197302">
              <w:rPr>
                <w:rStyle w:val="Hypertextovodkaz"/>
                <w:noProof/>
              </w:rPr>
              <w:t>1</w:t>
            </w:r>
            <w:r w:rsidR="00DA227A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DA227A" w:rsidRPr="00197302">
              <w:rPr>
                <w:rStyle w:val="Hypertextovodkaz"/>
                <w:noProof/>
              </w:rPr>
              <w:t>Organizace zabezpečení odborné způsobilosti zaměstnanců a dalších osob</w:t>
            </w:r>
            <w:r w:rsidR="00DA227A">
              <w:rPr>
                <w:noProof/>
                <w:webHidden/>
              </w:rPr>
              <w:tab/>
            </w:r>
            <w:r w:rsidR="00DA227A">
              <w:rPr>
                <w:noProof/>
                <w:webHidden/>
              </w:rPr>
              <w:fldChar w:fldCharType="begin"/>
            </w:r>
            <w:r w:rsidR="00DA227A">
              <w:rPr>
                <w:noProof/>
                <w:webHidden/>
              </w:rPr>
              <w:instrText xml:space="preserve"> PAGEREF _Toc458083236 \h </w:instrText>
            </w:r>
            <w:r w:rsidR="00DA227A">
              <w:rPr>
                <w:noProof/>
                <w:webHidden/>
              </w:rPr>
            </w:r>
            <w:r w:rsidR="00DA227A">
              <w:rPr>
                <w:noProof/>
                <w:webHidden/>
              </w:rPr>
              <w:fldChar w:fldCharType="separate"/>
            </w:r>
            <w:r w:rsidR="00DA227A">
              <w:rPr>
                <w:noProof/>
                <w:webHidden/>
              </w:rPr>
              <w:t>3</w:t>
            </w:r>
            <w:r w:rsidR="00DA227A">
              <w:rPr>
                <w:noProof/>
                <w:webHidden/>
              </w:rPr>
              <w:fldChar w:fldCharType="end"/>
            </w:r>
          </w:hyperlink>
        </w:p>
        <w:p w14:paraId="52AC8DB8" w14:textId="4C6F83EE" w:rsidR="00DA227A" w:rsidRDefault="00220153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8083237" w:history="1">
            <w:r w:rsidR="00DA227A" w:rsidRPr="00197302">
              <w:rPr>
                <w:rStyle w:val="Hypertextovodkaz"/>
                <w:noProof/>
              </w:rPr>
              <w:t>1.1</w:t>
            </w:r>
            <w:r w:rsidR="00DA227A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DA227A" w:rsidRPr="00197302">
              <w:rPr>
                <w:rStyle w:val="Hypertextovodkaz"/>
                <w:noProof/>
              </w:rPr>
              <w:t>Školení o právních a ostatních předpisech BOZP</w:t>
            </w:r>
            <w:r w:rsidR="00DA227A">
              <w:rPr>
                <w:noProof/>
                <w:webHidden/>
              </w:rPr>
              <w:tab/>
            </w:r>
            <w:r w:rsidR="00DA227A">
              <w:rPr>
                <w:noProof/>
                <w:webHidden/>
              </w:rPr>
              <w:fldChar w:fldCharType="begin"/>
            </w:r>
            <w:r w:rsidR="00DA227A">
              <w:rPr>
                <w:noProof/>
                <w:webHidden/>
              </w:rPr>
              <w:instrText xml:space="preserve"> PAGEREF _Toc458083237 \h </w:instrText>
            </w:r>
            <w:r w:rsidR="00DA227A">
              <w:rPr>
                <w:noProof/>
                <w:webHidden/>
              </w:rPr>
            </w:r>
            <w:r w:rsidR="00DA227A">
              <w:rPr>
                <w:noProof/>
                <w:webHidden/>
              </w:rPr>
              <w:fldChar w:fldCharType="separate"/>
            </w:r>
            <w:r w:rsidR="00DA227A">
              <w:rPr>
                <w:noProof/>
                <w:webHidden/>
              </w:rPr>
              <w:t>3</w:t>
            </w:r>
            <w:r w:rsidR="00DA227A">
              <w:rPr>
                <w:noProof/>
                <w:webHidden/>
              </w:rPr>
              <w:fldChar w:fldCharType="end"/>
            </w:r>
          </w:hyperlink>
        </w:p>
        <w:p w14:paraId="40C5A263" w14:textId="655B7BA0" w:rsidR="00DA227A" w:rsidRDefault="00220153">
          <w:pPr>
            <w:pStyle w:val="Obsa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458083238" w:history="1">
            <w:r w:rsidR="00DA227A" w:rsidRPr="00197302">
              <w:rPr>
                <w:rStyle w:val="Hypertextovodkaz"/>
                <w:noProof/>
              </w:rPr>
              <w:t>1.1.1</w:t>
            </w:r>
            <w:r w:rsidR="00DA227A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DA227A" w:rsidRPr="00197302">
              <w:rPr>
                <w:rStyle w:val="Hypertextovodkaz"/>
                <w:noProof/>
              </w:rPr>
              <w:t>Přehled periodických školení o právních a ostatních předpisech BOZP</w:t>
            </w:r>
            <w:r w:rsidR="00DA227A">
              <w:rPr>
                <w:noProof/>
                <w:webHidden/>
              </w:rPr>
              <w:tab/>
            </w:r>
            <w:r w:rsidR="00DA227A">
              <w:rPr>
                <w:noProof/>
                <w:webHidden/>
              </w:rPr>
              <w:fldChar w:fldCharType="begin"/>
            </w:r>
            <w:r w:rsidR="00DA227A">
              <w:rPr>
                <w:noProof/>
                <w:webHidden/>
              </w:rPr>
              <w:instrText xml:space="preserve"> PAGEREF _Toc458083238 \h </w:instrText>
            </w:r>
            <w:r w:rsidR="00DA227A">
              <w:rPr>
                <w:noProof/>
                <w:webHidden/>
              </w:rPr>
            </w:r>
            <w:r w:rsidR="00DA227A">
              <w:rPr>
                <w:noProof/>
                <w:webHidden/>
              </w:rPr>
              <w:fldChar w:fldCharType="separate"/>
            </w:r>
            <w:r w:rsidR="00DA227A">
              <w:rPr>
                <w:noProof/>
                <w:webHidden/>
              </w:rPr>
              <w:t>4</w:t>
            </w:r>
            <w:r w:rsidR="00DA227A">
              <w:rPr>
                <w:noProof/>
                <w:webHidden/>
              </w:rPr>
              <w:fldChar w:fldCharType="end"/>
            </w:r>
          </w:hyperlink>
        </w:p>
        <w:p w14:paraId="78F381EF" w14:textId="461A3BAF" w:rsidR="00DA227A" w:rsidRDefault="00220153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8083239" w:history="1">
            <w:r w:rsidR="00DA227A" w:rsidRPr="00197302">
              <w:rPr>
                <w:rStyle w:val="Hypertextovodkaz"/>
                <w:noProof/>
              </w:rPr>
              <w:t>1.2</w:t>
            </w:r>
            <w:r w:rsidR="00DA227A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DA227A" w:rsidRPr="00197302">
              <w:rPr>
                <w:rStyle w:val="Hypertextovodkaz"/>
                <w:noProof/>
              </w:rPr>
              <w:t>Informování o rizicích a o přijatých opatřeních proti jejich působení</w:t>
            </w:r>
            <w:r w:rsidR="00DA227A">
              <w:rPr>
                <w:noProof/>
                <w:webHidden/>
              </w:rPr>
              <w:tab/>
            </w:r>
            <w:r w:rsidR="00DA227A">
              <w:rPr>
                <w:noProof/>
                <w:webHidden/>
              </w:rPr>
              <w:fldChar w:fldCharType="begin"/>
            </w:r>
            <w:r w:rsidR="00DA227A">
              <w:rPr>
                <w:noProof/>
                <w:webHidden/>
              </w:rPr>
              <w:instrText xml:space="preserve"> PAGEREF _Toc458083239 \h </w:instrText>
            </w:r>
            <w:r w:rsidR="00DA227A">
              <w:rPr>
                <w:noProof/>
                <w:webHidden/>
              </w:rPr>
            </w:r>
            <w:r w:rsidR="00DA227A">
              <w:rPr>
                <w:noProof/>
                <w:webHidden/>
              </w:rPr>
              <w:fldChar w:fldCharType="separate"/>
            </w:r>
            <w:r w:rsidR="00DA227A">
              <w:rPr>
                <w:noProof/>
                <w:webHidden/>
              </w:rPr>
              <w:t>8</w:t>
            </w:r>
            <w:r w:rsidR="00DA227A">
              <w:rPr>
                <w:noProof/>
                <w:webHidden/>
              </w:rPr>
              <w:fldChar w:fldCharType="end"/>
            </w:r>
          </w:hyperlink>
        </w:p>
        <w:p w14:paraId="30CCA317" w14:textId="15372051" w:rsidR="00DA227A" w:rsidRDefault="00220153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8083240" w:history="1">
            <w:r w:rsidR="00DA227A" w:rsidRPr="00197302">
              <w:rPr>
                <w:rStyle w:val="Hypertextovodkaz"/>
                <w:noProof/>
              </w:rPr>
              <w:t>1.3</w:t>
            </w:r>
            <w:r w:rsidR="00DA227A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DA227A" w:rsidRPr="00197302">
              <w:rPr>
                <w:rStyle w:val="Hypertextovodkaz"/>
                <w:noProof/>
              </w:rPr>
              <w:t>Informace o pracovišti</w:t>
            </w:r>
            <w:r w:rsidR="00DA227A">
              <w:rPr>
                <w:noProof/>
                <w:webHidden/>
              </w:rPr>
              <w:tab/>
            </w:r>
            <w:r w:rsidR="00DA227A">
              <w:rPr>
                <w:noProof/>
                <w:webHidden/>
              </w:rPr>
              <w:fldChar w:fldCharType="begin"/>
            </w:r>
            <w:r w:rsidR="00DA227A">
              <w:rPr>
                <w:noProof/>
                <w:webHidden/>
              </w:rPr>
              <w:instrText xml:space="preserve"> PAGEREF _Toc458083240 \h </w:instrText>
            </w:r>
            <w:r w:rsidR="00DA227A">
              <w:rPr>
                <w:noProof/>
                <w:webHidden/>
              </w:rPr>
            </w:r>
            <w:r w:rsidR="00DA227A">
              <w:rPr>
                <w:noProof/>
                <w:webHidden/>
              </w:rPr>
              <w:fldChar w:fldCharType="separate"/>
            </w:r>
            <w:r w:rsidR="00DA227A">
              <w:rPr>
                <w:noProof/>
                <w:webHidden/>
              </w:rPr>
              <w:t>8</w:t>
            </w:r>
            <w:r w:rsidR="00DA227A">
              <w:rPr>
                <w:noProof/>
                <w:webHidden/>
              </w:rPr>
              <w:fldChar w:fldCharType="end"/>
            </w:r>
          </w:hyperlink>
        </w:p>
        <w:p w14:paraId="3599672C" w14:textId="537EFE39" w:rsidR="00DA227A" w:rsidRDefault="00220153">
          <w:pPr>
            <w:pStyle w:val="Obsa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458083241" w:history="1">
            <w:r w:rsidR="00DA227A" w:rsidRPr="00197302">
              <w:rPr>
                <w:rStyle w:val="Hypertextovodkaz"/>
                <w:noProof/>
              </w:rPr>
              <w:t>1.3.1</w:t>
            </w:r>
            <w:r w:rsidR="00DA227A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DA227A" w:rsidRPr="00197302">
              <w:rPr>
                <w:rStyle w:val="Hypertextovodkaz"/>
                <w:noProof/>
              </w:rPr>
              <w:t>Zácvik na pracovišti</w:t>
            </w:r>
            <w:r w:rsidR="00DA227A">
              <w:rPr>
                <w:noProof/>
                <w:webHidden/>
              </w:rPr>
              <w:tab/>
            </w:r>
            <w:r w:rsidR="00DA227A">
              <w:rPr>
                <w:noProof/>
                <w:webHidden/>
              </w:rPr>
              <w:fldChar w:fldCharType="begin"/>
            </w:r>
            <w:r w:rsidR="00DA227A">
              <w:rPr>
                <w:noProof/>
                <w:webHidden/>
              </w:rPr>
              <w:instrText xml:space="preserve"> PAGEREF _Toc458083241 \h </w:instrText>
            </w:r>
            <w:r w:rsidR="00DA227A">
              <w:rPr>
                <w:noProof/>
                <w:webHidden/>
              </w:rPr>
            </w:r>
            <w:r w:rsidR="00DA227A">
              <w:rPr>
                <w:noProof/>
                <w:webHidden/>
              </w:rPr>
              <w:fldChar w:fldCharType="separate"/>
            </w:r>
            <w:r w:rsidR="00DA227A">
              <w:rPr>
                <w:noProof/>
                <w:webHidden/>
              </w:rPr>
              <w:t>8</w:t>
            </w:r>
            <w:r w:rsidR="00DA227A">
              <w:rPr>
                <w:noProof/>
                <w:webHidden/>
              </w:rPr>
              <w:fldChar w:fldCharType="end"/>
            </w:r>
          </w:hyperlink>
        </w:p>
        <w:p w14:paraId="5917D734" w14:textId="29E0496D" w:rsidR="00DA227A" w:rsidRDefault="00220153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8083242" w:history="1">
            <w:r w:rsidR="00DA227A" w:rsidRPr="00197302">
              <w:rPr>
                <w:rStyle w:val="Hypertextovodkaz"/>
                <w:noProof/>
              </w:rPr>
              <w:t>1.4</w:t>
            </w:r>
            <w:r w:rsidR="00DA227A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DA227A" w:rsidRPr="00197302">
              <w:rPr>
                <w:rStyle w:val="Hypertextovodkaz"/>
                <w:noProof/>
              </w:rPr>
              <w:t>Seznámení s ostatními předpisy BOZP</w:t>
            </w:r>
            <w:r w:rsidR="00DA227A">
              <w:rPr>
                <w:noProof/>
                <w:webHidden/>
              </w:rPr>
              <w:tab/>
            </w:r>
            <w:r w:rsidR="00DA227A">
              <w:rPr>
                <w:noProof/>
                <w:webHidden/>
              </w:rPr>
              <w:fldChar w:fldCharType="begin"/>
            </w:r>
            <w:r w:rsidR="00DA227A">
              <w:rPr>
                <w:noProof/>
                <w:webHidden/>
              </w:rPr>
              <w:instrText xml:space="preserve"> PAGEREF _Toc458083242 \h </w:instrText>
            </w:r>
            <w:r w:rsidR="00DA227A">
              <w:rPr>
                <w:noProof/>
                <w:webHidden/>
              </w:rPr>
            </w:r>
            <w:r w:rsidR="00DA227A">
              <w:rPr>
                <w:noProof/>
                <w:webHidden/>
              </w:rPr>
              <w:fldChar w:fldCharType="separate"/>
            </w:r>
            <w:r w:rsidR="00DA227A">
              <w:rPr>
                <w:noProof/>
                <w:webHidden/>
              </w:rPr>
              <w:t>9</w:t>
            </w:r>
            <w:r w:rsidR="00DA227A">
              <w:rPr>
                <w:noProof/>
                <w:webHidden/>
              </w:rPr>
              <w:fldChar w:fldCharType="end"/>
            </w:r>
          </w:hyperlink>
        </w:p>
        <w:p w14:paraId="02A7C607" w14:textId="7C53ADA3" w:rsidR="00DA227A" w:rsidRDefault="00220153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8083243" w:history="1">
            <w:r w:rsidR="00DA227A" w:rsidRPr="00197302">
              <w:rPr>
                <w:rStyle w:val="Hypertextovodkaz"/>
                <w:noProof/>
              </w:rPr>
              <w:t>1.5</w:t>
            </w:r>
            <w:r w:rsidR="00DA227A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DA227A" w:rsidRPr="00197302">
              <w:rPr>
                <w:rStyle w:val="Hypertextovodkaz"/>
                <w:noProof/>
              </w:rPr>
              <w:t>Mimořádná školení</w:t>
            </w:r>
            <w:r w:rsidR="00DA227A">
              <w:rPr>
                <w:noProof/>
                <w:webHidden/>
              </w:rPr>
              <w:tab/>
            </w:r>
            <w:r w:rsidR="00DA227A">
              <w:rPr>
                <w:noProof/>
                <w:webHidden/>
              </w:rPr>
              <w:fldChar w:fldCharType="begin"/>
            </w:r>
            <w:r w:rsidR="00DA227A">
              <w:rPr>
                <w:noProof/>
                <w:webHidden/>
              </w:rPr>
              <w:instrText xml:space="preserve"> PAGEREF _Toc458083243 \h </w:instrText>
            </w:r>
            <w:r w:rsidR="00DA227A">
              <w:rPr>
                <w:noProof/>
                <w:webHidden/>
              </w:rPr>
            </w:r>
            <w:r w:rsidR="00DA227A">
              <w:rPr>
                <w:noProof/>
                <w:webHidden/>
              </w:rPr>
              <w:fldChar w:fldCharType="separate"/>
            </w:r>
            <w:r w:rsidR="00DA227A">
              <w:rPr>
                <w:noProof/>
                <w:webHidden/>
              </w:rPr>
              <w:t>9</w:t>
            </w:r>
            <w:r w:rsidR="00DA227A">
              <w:rPr>
                <w:noProof/>
                <w:webHidden/>
              </w:rPr>
              <w:fldChar w:fldCharType="end"/>
            </w:r>
          </w:hyperlink>
        </w:p>
        <w:p w14:paraId="520F9C1F" w14:textId="786C5DF6" w:rsidR="001B6938" w:rsidRDefault="001B6938">
          <w:r>
            <w:rPr>
              <w:b/>
              <w:bCs/>
            </w:rPr>
            <w:fldChar w:fldCharType="end"/>
          </w:r>
        </w:p>
      </w:sdtContent>
    </w:sdt>
    <w:p w14:paraId="7623A911" w14:textId="338859E8" w:rsidR="002709CD" w:rsidRDefault="00267111" w:rsidP="00EA3E9E">
      <w:r>
        <w:br w:type="page"/>
      </w:r>
    </w:p>
    <w:p w14:paraId="3402B51A" w14:textId="6237BA19" w:rsidR="000D0197" w:rsidRPr="000D0197" w:rsidRDefault="00507895" w:rsidP="000D0197">
      <w:pPr>
        <w:pStyle w:val="Nadpis1"/>
      </w:pPr>
      <w:bookmarkStart w:id="1" w:name="_Toc458083236"/>
      <w:r>
        <w:lastRenderedPageBreak/>
        <w:t>Organizace zabezpečení odborné způsobilosti zaměstnanců a dalších osob</w:t>
      </w:r>
      <w:bookmarkEnd w:id="1"/>
    </w:p>
    <w:p w14:paraId="46AAD017" w14:textId="77777777" w:rsidR="00EA7305" w:rsidRDefault="00507895" w:rsidP="002F3C28">
      <w:pPr>
        <w:pStyle w:val="Odstavecseseznamem"/>
        <w:numPr>
          <w:ilvl w:val="0"/>
          <w:numId w:val="40"/>
        </w:numPr>
      </w:pPr>
      <w:r w:rsidRPr="00507895">
        <w:t>Odborná způsobilost zaměstnanců k práci je ve společnosti zajištěna organizováním školení; informováním, poskytováním informací a zácvikem. Z hlediska BOZP jsou to:</w:t>
      </w:r>
    </w:p>
    <w:p w14:paraId="42A6531B" w14:textId="77777777" w:rsidR="00EA7305" w:rsidRDefault="00507895" w:rsidP="00E1469A">
      <w:pPr>
        <w:pStyle w:val="Odstavecseseznamem"/>
        <w:numPr>
          <w:ilvl w:val="1"/>
          <w:numId w:val="40"/>
        </w:numPr>
      </w:pPr>
      <w:r w:rsidRPr="00507895">
        <w:t>školení o právních a ostatních předpisech BOZP;</w:t>
      </w:r>
    </w:p>
    <w:p w14:paraId="49B25FC3" w14:textId="77777777" w:rsidR="00EA7305" w:rsidRDefault="00507895" w:rsidP="00B406B5">
      <w:pPr>
        <w:pStyle w:val="Odstavecseseznamem"/>
        <w:numPr>
          <w:ilvl w:val="1"/>
          <w:numId w:val="40"/>
        </w:numPr>
      </w:pPr>
      <w:r w:rsidRPr="00507895">
        <w:t>informování o rizicích a o přijatých opatřeních proti jejich působení;</w:t>
      </w:r>
    </w:p>
    <w:p w14:paraId="4E8FF3C1" w14:textId="77777777" w:rsidR="00EA7305" w:rsidRDefault="00507895" w:rsidP="005F58AA">
      <w:pPr>
        <w:pStyle w:val="Odstavecseseznamem"/>
        <w:numPr>
          <w:ilvl w:val="1"/>
          <w:numId w:val="40"/>
        </w:numPr>
      </w:pPr>
      <w:r w:rsidRPr="00507895">
        <w:t>informování o pracovišti;</w:t>
      </w:r>
    </w:p>
    <w:p w14:paraId="3E55F1EC" w14:textId="77777777" w:rsidR="00EA7305" w:rsidRDefault="00507895" w:rsidP="005F48AC">
      <w:pPr>
        <w:pStyle w:val="Odstavecseseznamem"/>
        <w:numPr>
          <w:ilvl w:val="1"/>
          <w:numId w:val="40"/>
        </w:numPr>
      </w:pPr>
      <w:r w:rsidRPr="00507895">
        <w:t>zácvik na pracovišti;</w:t>
      </w:r>
    </w:p>
    <w:p w14:paraId="2EE3A6A1" w14:textId="77777777" w:rsidR="00EA7305" w:rsidRDefault="00507895" w:rsidP="000D4635">
      <w:pPr>
        <w:pStyle w:val="Odstavecseseznamem"/>
        <w:numPr>
          <w:ilvl w:val="1"/>
          <w:numId w:val="40"/>
        </w:numPr>
      </w:pPr>
      <w:commentRangeStart w:id="2"/>
      <w:r w:rsidRPr="00507895">
        <w:t>školení zaměstnanců o požární ochraně;</w:t>
      </w:r>
      <w:commentRangeEnd w:id="2"/>
      <w:r w:rsidR="00582266">
        <w:rPr>
          <w:rStyle w:val="Odkaznakoment"/>
        </w:rPr>
        <w:commentReference w:id="2"/>
      </w:r>
    </w:p>
    <w:p w14:paraId="301851F2" w14:textId="77777777" w:rsidR="00EA7305" w:rsidRDefault="00507895" w:rsidP="00394F47">
      <w:pPr>
        <w:pStyle w:val="Odstavecseseznamem"/>
        <w:numPr>
          <w:ilvl w:val="1"/>
          <w:numId w:val="40"/>
        </w:numPr>
      </w:pPr>
      <w:r w:rsidRPr="00507895">
        <w:t>školení o poskytování první pomoci;</w:t>
      </w:r>
    </w:p>
    <w:p w14:paraId="761F4EB5" w14:textId="77777777" w:rsidR="00EA7305" w:rsidRDefault="00507895" w:rsidP="0066420F">
      <w:pPr>
        <w:pStyle w:val="Odstavecseseznamem"/>
        <w:numPr>
          <w:ilvl w:val="1"/>
          <w:numId w:val="40"/>
        </w:numPr>
      </w:pPr>
      <w:commentRangeStart w:id="11"/>
      <w:r w:rsidRPr="00507895">
        <w:t>odborná příprava preventivních požárních hlídek;</w:t>
      </w:r>
      <w:commentRangeEnd w:id="11"/>
      <w:r w:rsidR="00582266">
        <w:rPr>
          <w:rStyle w:val="Odkaznakoment"/>
        </w:rPr>
        <w:commentReference w:id="11"/>
      </w:r>
    </w:p>
    <w:p w14:paraId="79D66FE7" w14:textId="77777777" w:rsidR="00EA7305" w:rsidRDefault="00507895" w:rsidP="005F56E0">
      <w:pPr>
        <w:pStyle w:val="Odstavecseseznamem"/>
        <w:numPr>
          <w:ilvl w:val="1"/>
          <w:numId w:val="40"/>
        </w:numPr>
      </w:pPr>
      <w:r w:rsidRPr="00507895">
        <w:t>seznámení s ostatními předpisy a dokumenty BOZP;</w:t>
      </w:r>
    </w:p>
    <w:p w14:paraId="6E5B6882" w14:textId="77777777" w:rsidR="00EA7305" w:rsidRDefault="00507895" w:rsidP="004455CF">
      <w:pPr>
        <w:pStyle w:val="Odstavecseseznamem"/>
        <w:numPr>
          <w:ilvl w:val="1"/>
          <w:numId w:val="40"/>
        </w:numPr>
      </w:pPr>
      <w:r w:rsidRPr="00507895">
        <w:t>mimořádná školení;</w:t>
      </w:r>
    </w:p>
    <w:p w14:paraId="29118003" w14:textId="77777777" w:rsidR="00EA7305" w:rsidRDefault="00507895" w:rsidP="00A80AA8">
      <w:pPr>
        <w:pStyle w:val="Odstavecseseznamem"/>
        <w:numPr>
          <w:ilvl w:val="1"/>
          <w:numId w:val="40"/>
        </w:numPr>
      </w:pPr>
      <w:r w:rsidRPr="00507895">
        <w:t>poskytování informací zejména formou bezpečnostních tabulek a značení.</w:t>
      </w:r>
    </w:p>
    <w:p w14:paraId="4551439A" w14:textId="77777777" w:rsidR="00EA7305" w:rsidRDefault="00507895" w:rsidP="002B658C">
      <w:pPr>
        <w:pStyle w:val="Odstavecseseznamem"/>
        <w:numPr>
          <w:ilvl w:val="0"/>
          <w:numId w:val="40"/>
        </w:numPr>
      </w:pPr>
      <w:r w:rsidRPr="00507895">
        <w:t>Za provádění výše uvedených činností odpovídá výhradně příslušný vedoucí zaměstnanec zaměstnance. Jednotlivé činnosti jsou blíže popsány v následujících podkapitolách.</w:t>
      </w:r>
    </w:p>
    <w:p w14:paraId="67D2817E" w14:textId="144A5DA3" w:rsidR="00507895" w:rsidRDefault="00507895" w:rsidP="004E1E7D">
      <w:pPr>
        <w:pStyle w:val="Odstavecseseznamem"/>
        <w:numPr>
          <w:ilvl w:val="0"/>
          <w:numId w:val="40"/>
        </w:numPr>
      </w:pPr>
      <w:r w:rsidRPr="00507895">
        <w:t xml:space="preserve">Školení a odborná příprava o požární ochraně je blíže upraveno </w:t>
      </w:r>
      <w:commentRangeStart w:id="12"/>
      <w:r w:rsidRPr="00507895">
        <w:t>samostatnou směrnicí</w:t>
      </w:r>
      <w:commentRangeEnd w:id="12"/>
      <w:r w:rsidR="00582266">
        <w:rPr>
          <w:rStyle w:val="Odkaznakoment"/>
        </w:rPr>
        <w:commentReference w:id="12"/>
      </w:r>
      <w:r w:rsidRPr="00507895">
        <w:t>.</w:t>
      </w:r>
    </w:p>
    <w:p w14:paraId="03F70079" w14:textId="77777777" w:rsidR="00EA7305" w:rsidRPr="00507895" w:rsidRDefault="00EA7305" w:rsidP="00EA7305"/>
    <w:p w14:paraId="11BEBAC8" w14:textId="51E9F63E" w:rsidR="00507895" w:rsidRPr="00507895" w:rsidRDefault="00507895" w:rsidP="00EA7305">
      <w:pPr>
        <w:pStyle w:val="Nadpis2"/>
      </w:pPr>
      <w:bookmarkStart w:id="13" w:name="h.6wcuowk9ixas" w:colFirst="0" w:colLast="0"/>
      <w:bookmarkStart w:id="14" w:name="_Toc458083237"/>
      <w:bookmarkEnd w:id="13"/>
      <w:r w:rsidRPr="00507895">
        <w:t>Školení o právních a ostatních předpisech BOZP</w:t>
      </w:r>
      <w:bookmarkEnd w:id="14"/>
    </w:p>
    <w:p w14:paraId="408CEA15" w14:textId="77777777" w:rsidR="00EA7305" w:rsidRDefault="00507895" w:rsidP="003D34D5">
      <w:pPr>
        <w:pStyle w:val="Odstavecseseznamem"/>
        <w:numPr>
          <w:ilvl w:val="0"/>
          <w:numId w:val="41"/>
        </w:numPr>
      </w:pPr>
      <w:r w:rsidRPr="00507895">
        <w:t xml:space="preserve">Školení o právních a ostatních předpisech BOZP je prováděno ve smyslu </w:t>
      </w:r>
      <w:hyperlink r:id="rId11" w:anchor="local-content">
        <w:r w:rsidRPr="00507895">
          <w:rPr>
            <w:rStyle w:val="Hypertextovodkaz"/>
          </w:rPr>
          <w:t>Zákoníku práce</w:t>
        </w:r>
      </w:hyperlink>
      <w:r w:rsidRPr="00507895">
        <w:t>.</w:t>
      </w:r>
    </w:p>
    <w:p w14:paraId="66F5A40F" w14:textId="77777777" w:rsidR="00EA7305" w:rsidRDefault="00507895" w:rsidP="005A3145">
      <w:pPr>
        <w:pStyle w:val="Odstavecseseznamem"/>
        <w:numPr>
          <w:ilvl w:val="0"/>
          <w:numId w:val="41"/>
        </w:numPr>
      </w:pPr>
      <w:r w:rsidRPr="00507895">
        <w:t xml:space="preserve">Školení o právních a ostatních předpisech </w:t>
      </w:r>
      <w:commentRangeStart w:id="15"/>
      <w:r w:rsidRPr="00507895">
        <w:t>organizují příslušní vedoucí zaměstnanci společnosti</w:t>
      </w:r>
      <w:commentRangeEnd w:id="15"/>
      <w:r w:rsidR="00582266">
        <w:rPr>
          <w:rStyle w:val="Odkaznakoment"/>
        </w:rPr>
        <w:commentReference w:id="15"/>
      </w:r>
      <w:r w:rsidRPr="00507895">
        <w:t xml:space="preserve">, kteří zajistí, aby se školení účastnili všichni zaměstnanci, pro něž je určeno. Zaměstnanci, kteří se školení nemohou účastnit, dohodnou s vedoucím zaměstnancem nejbližší možný náhradní termín pro provedení školení. Obdobně jak výše uvedeno, </w:t>
      </w:r>
      <w:commentRangeStart w:id="16"/>
      <w:r w:rsidRPr="00507895">
        <w:t xml:space="preserve">jednatel společnosti </w:t>
      </w:r>
      <w:commentRangeEnd w:id="16"/>
      <w:r w:rsidR="00582266">
        <w:rPr>
          <w:rStyle w:val="Odkaznakoment"/>
        </w:rPr>
        <w:commentReference w:id="16"/>
      </w:r>
      <w:r w:rsidRPr="00507895">
        <w:t>organizuje školení o právních a ostatních předpisech BOZP pro vedoucí zaměstnance.</w:t>
      </w:r>
    </w:p>
    <w:p w14:paraId="4E8EC356" w14:textId="1D56F863" w:rsidR="00EA7305" w:rsidRDefault="00507895" w:rsidP="00BD0AF2">
      <w:pPr>
        <w:pStyle w:val="Odstavecseseznamem"/>
        <w:numPr>
          <w:ilvl w:val="0"/>
          <w:numId w:val="41"/>
        </w:numPr>
      </w:pPr>
      <w:r w:rsidRPr="00507895">
        <w:t xml:space="preserve">Lhůty školení a požadavky na školitele, popř. i další důležité skutečnosti, jsou blíže upraveny v podkapitole 1.1.1 a tabulce 1; pokud je v tabulce 1, v části školitel, uvedeno více osob, příslušný vedoucí zaměstnanec rozhodne o tom, </w:t>
      </w:r>
      <w:r w:rsidR="00582266">
        <w:t xml:space="preserve">která z uvedených osob </w:t>
      </w:r>
      <w:r w:rsidRPr="00507895">
        <w:t>školení provede.</w:t>
      </w:r>
    </w:p>
    <w:p w14:paraId="22E99769" w14:textId="77777777" w:rsidR="00EA7305" w:rsidRDefault="00507895" w:rsidP="008557A9">
      <w:pPr>
        <w:pStyle w:val="Odstavecseseznamem"/>
        <w:numPr>
          <w:ilvl w:val="0"/>
          <w:numId w:val="41"/>
        </w:numPr>
      </w:pPr>
      <w:r w:rsidRPr="00507895">
        <w:t>Školení o právních a ostatních předpisech BOZP musí být:</w:t>
      </w:r>
    </w:p>
    <w:p w14:paraId="4181EA69" w14:textId="77777777" w:rsidR="00EA7305" w:rsidRDefault="00507895" w:rsidP="00577DF3">
      <w:pPr>
        <w:pStyle w:val="Odstavecseseznamem"/>
        <w:numPr>
          <w:ilvl w:val="1"/>
          <w:numId w:val="41"/>
        </w:numPr>
      </w:pPr>
      <w:r w:rsidRPr="00507895">
        <w:t>provedeno:</w:t>
      </w:r>
    </w:p>
    <w:p w14:paraId="036A56AF" w14:textId="77777777" w:rsidR="00EA7305" w:rsidRDefault="00507895" w:rsidP="00F8140E">
      <w:pPr>
        <w:pStyle w:val="Odstavecseseznamem"/>
        <w:numPr>
          <w:ilvl w:val="2"/>
          <w:numId w:val="41"/>
        </w:numPr>
      </w:pPr>
      <w:r w:rsidRPr="00507895">
        <w:t>dle vedoucím zaměstnancem, resp. zaměstnavatelem schváleného plánu školení, tj. osnovy školení;</w:t>
      </w:r>
    </w:p>
    <w:p w14:paraId="10010315" w14:textId="77777777" w:rsidR="00EA7305" w:rsidRDefault="00507895" w:rsidP="00E7123E">
      <w:pPr>
        <w:pStyle w:val="Odstavecseseznamem"/>
        <w:numPr>
          <w:ilvl w:val="2"/>
          <w:numId w:val="41"/>
        </w:numPr>
      </w:pPr>
      <w:r w:rsidRPr="00507895">
        <w:t>před zahájením pracovních činností zaměstnance;</w:t>
      </w:r>
    </w:p>
    <w:p w14:paraId="08BDA61E" w14:textId="77777777" w:rsidR="00EA7305" w:rsidRDefault="00507895" w:rsidP="00B12BB5">
      <w:pPr>
        <w:pStyle w:val="Odstavecseseznamem"/>
        <w:numPr>
          <w:ilvl w:val="2"/>
          <w:numId w:val="41"/>
        </w:numPr>
      </w:pPr>
      <w:r w:rsidRPr="00507895">
        <w:t>ve stanovených periodách;</w:t>
      </w:r>
    </w:p>
    <w:p w14:paraId="52F72700" w14:textId="77777777" w:rsidR="00EA7305" w:rsidRDefault="00507895" w:rsidP="00267B5B">
      <w:pPr>
        <w:pStyle w:val="Odstavecseseznamem"/>
        <w:numPr>
          <w:ilvl w:val="2"/>
          <w:numId w:val="41"/>
        </w:numPr>
      </w:pPr>
      <w:r w:rsidRPr="00507895">
        <w:t>osobou, oprávněnou provést školení;</w:t>
      </w:r>
    </w:p>
    <w:p w14:paraId="5F9023D6" w14:textId="77777777" w:rsidR="00EA7305" w:rsidRDefault="00507895" w:rsidP="008C4C32">
      <w:pPr>
        <w:pStyle w:val="Odstavecseseznamem"/>
        <w:numPr>
          <w:ilvl w:val="1"/>
          <w:numId w:val="41"/>
        </w:numPr>
      </w:pPr>
      <w:r w:rsidRPr="00507895">
        <w:t>zakončeno ověřením znalostí stanovenou formou.</w:t>
      </w:r>
    </w:p>
    <w:p w14:paraId="4242DDD3" w14:textId="77777777" w:rsidR="00EA7305" w:rsidRDefault="00507895" w:rsidP="002D52E1">
      <w:pPr>
        <w:pStyle w:val="Odstavecseseznamem"/>
        <w:numPr>
          <w:ilvl w:val="0"/>
          <w:numId w:val="41"/>
        </w:numPr>
      </w:pPr>
      <w:r w:rsidRPr="00507895">
        <w:t>Doklady školení o právních a ostatních předpisech vedou příslušní vedoucí zaměstnanci a jsou jimi:</w:t>
      </w:r>
    </w:p>
    <w:p w14:paraId="45864E0F" w14:textId="77777777" w:rsidR="00EA7305" w:rsidRDefault="00507895" w:rsidP="00830FFC">
      <w:pPr>
        <w:pStyle w:val="Odstavecseseznamem"/>
        <w:numPr>
          <w:ilvl w:val="1"/>
          <w:numId w:val="41"/>
        </w:numPr>
      </w:pPr>
      <w:r w:rsidRPr="00507895">
        <w:t>osnova školení o právních a ostatních předpisech BOZP;</w:t>
      </w:r>
    </w:p>
    <w:p w14:paraId="0F9E2034" w14:textId="77777777" w:rsidR="00EA7305" w:rsidRDefault="00507895" w:rsidP="000B5929">
      <w:pPr>
        <w:pStyle w:val="Odstavecseseznamem"/>
        <w:numPr>
          <w:ilvl w:val="1"/>
          <w:numId w:val="41"/>
        </w:numPr>
      </w:pPr>
      <w:r w:rsidRPr="00507895">
        <w:t>prezenční listina školení, pokud se zpracovává;</w:t>
      </w:r>
    </w:p>
    <w:p w14:paraId="0F425C81" w14:textId="77777777" w:rsidR="00EA7305" w:rsidRDefault="00507895" w:rsidP="007D3E45">
      <w:pPr>
        <w:pStyle w:val="Odstavecseseznamem"/>
        <w:numPr>
          <w:ilvl w:val="1"/>
          <w:numId w:val="41"/>
        </w:numPr>
      </w:pPr>
      <w:r w:rsidRPr="00507895">
        <w:t>doklad o absolvování školení;</w:t>
      </w:r>
    </w:p>
    <w:p w14:paraId="544E3F11" w14:textId="77777777" w:rsidR="00EA7305" w:rsidRDefault="00507895" w:rsidP="00743106">
      <w:pPr>
        <w:pStyle w:val="Odstavecseseznamem"/>
        <w:numPr>
          <w:ilvl w:val="1"/>
          <w:numId w:val="41"/>
        </w:numPr>
      </w:pPr>
      <w:r w:rsidRPr="00507895">
        <w:t>doklad o ověření znalostí stanovenou formou;</w:t>
      </w:r>
    </w:p>
    <w:p w14:paraId="1028CB29" w14:textId="77777777" w:rsidR="00EA7305" w:rsidRDefault="00507895" w:rsidP="002D66E8">
      <w:pPr>
        <w:pStyle w:val="Odstavecseseznamem"/>
        <w:numPr>
          <w:ilvl w:val="1"/>
          <w:numId w:val="41"/>
        </w:numPr>
      </w:pPr>
      <w:r w:rsidRPr="00507895">
        <w:t>zkušební test, pokud je ověření znalostí provedeno formou zkušebního testu a pokud zkušební otázky nejsou přímo součástí osnovy školení.</w:t>
      </w:r>
    </w:p>
    <w:p w14:paraId="5CF78CC9" w14:textId="77777777" w:rsidR="00EA7305" w:rsidRDefault="00507895" w:rsidP="002B7BDC">
      <w:pPr>
        <w:pStyle w:val="Odstavecseseznamem"/>
        <w:numPr>
          <w:ilvl w:val="0"/>
          <w:numId w:val="41"/>
        </w:numPr>
      </w:pPr>
      <w:r w:rsidRPr="00507895">
        <w:t>Školení o právních a ostatních předpisech BOZP, se provádí jako:</w:t>
      </w:r>
    </w:p>
    <w:p w14:paraId="18414585" w14:textId="77777777" w:rsidR="00EA7305" w:rsidRDefault="00507895" w:rsidP="00D7212B">
      <w:pPr>
        <w:pStyle w:val="Odstavecseseznamem"/>
        <w:numPr>
          <w:ilvl w:val="1"/>
          <w:numId w:val="41"/>
        </w:numPr>
      </w:pPr>
      <w:r w:rsidRPr="00507895">
        <w:t>vstupní školení:</w:t>
      </w:r>
    </w:p>
    <w:p w14:paraId="1FB41504" w14:textId="77777777" w:rsidR="00EA7305" w:rsidRDefault="00507895" w:rsidP="001B6575">
      <w:pPr>
        <w:pStyle w:val="Odstavecseseznamem"/>
        <w:numPr>
          <w:ilvl w:val="2"/>
          <w:numId w:val="41"/>
        </w:numPr>
      </w:pPr>
      <w:r w:rsidRPr="00507895">
        <w:t>pro všechny zaměstnance, bez zbytečného odkladu po uzavření pracovněprávního vztahu vůči společnosti, vždy však před zahájením pracovních činností zaměstnance;</w:t>
      </w:r>
    </w:p>
    <w:p w14:paraId="1BD7C30D" w14:textId="77777777" w:rsidR="00EA7305" w:rsidRDefault="00507895" w:rsidP="00D51CAA">
      <w:pPr>
        <w:pStyle w:val="Odstavecseseznamem"/>
        <w:numPr>
          <w:ilvl w:val="2"/>
          <w:numId w:val="41"/>
        </w:numPr>
      </w:pPr>
      <w:r w:rsidRPr="00507895">
        <w:t>pro všechny zaměstnance, bez zbytečného odkladu po přiřazení do funkce, pro niž je požadavek na školení stanoven, vždy však před zahájením pracovních činností v rámci této funkce;</w:t>
      </w:r>
    </w:p>
    <w:p w14:paraId="29C35EE2" w14:textId="77777777" w:rsidR="00EA7305" w:rsidRDefault="00507895" w:rsidP="006132EA">
      <w:pPr>
        <w:pStyle w:val="Odstavecseseznamem"/>
        <w:numPr>
          <w:ilvl w:val="1"/>
          <w:numId w:val="41"/>
        </w:numPr>
      </w:pPr>
      <w:r w:rsidRPr="00507895">
        <w:t>periodická školení:</w:t>
      </w:r>
    </w:p>
    <w:p w14:paraId="29155FCD" w14:textId="77777777" w:rsidR="00EA7305" w:rsidRDefault="00507895" w:rsidP="007E68A9">
      <w:pPr>
        <w:pStyle w:val="Odstavecseseznamem"/>
        <w:numPr>
          <w:ilvl w:val="2"/>
          <w:numId w:val="41"/>
        </w:numPr>
      </w:pPr>
      <w:r w:rsidRPr="00507895">
        <w:t>pro všechny zaměstnance ve stanovených periodách nebo</w:t>
      </w:r>
    </w:p>
    <w:p w14:paraId="3DF02969" w14:textId="77777777" w:rsidR="00EA7305" w:rsidRDefault="00507895" w:rsidP="00090354">
      <w:pPr>
        <w:pStyle w:val="Odstavecseseznamem"/>
        <w:numPr>
          <w:ilvl w:val="2"/>
          <w:numId w:val="41"/>
        </w:numPr>
      </w:pPr>
      <w:r w:rsidRPr="00507895">
        <w:lastRenderedPageBreak/>
        <w:t>pokud se na řádný termín periodického školení nemůže zaměstnanec dostavit, v nejbližším možném termínu;</w:t>
      </w:r>
    </w:p>
    <w:p w14:paraId="215BFD11" w14:textId="77777777" w:rsidR="00EA7305" w:rsidRDefault="00507895" w:rsidP="001E5AE1">
      <w:pPr>
        <w:pStyle w:val="Odstavecseseznamem"/>
        <w:numPr>
          <w:ilvl w:val="1"/>
          <w:numId w:val="41"/>
        </w:numPr>
      </w:pPr>
      <w:r w:rsidRPr="00507895">
        <w:t>mimořádná školení:</w:t>
      </w:r>
    </w:p>
    <w:p w14:paraId="3D8BE1FA" w14:textId="77777777" w:rsidR="00EA7305" w:rsidRDefault="00507895" w:rsidP="00775E8C">
      <w:pPr>
        <w:pStyle w:val="Odstavecseseznamem"/>
        <w:numPr>
          <w:ilvl w:val="2"/>
          <w:numId w:val="41"/>
        </w:numPr>
      </w:pPr>
      <w:r w:rsidRPr="00507895">
        <w:t>při významných změnách právních a ostatních předpisů BOZP nebo podmínek na pracovišti;</w:t>
      </w:r>
    </w:p>
    <w:p w14:paraId="37DCF8D7" w14:textId="77777777" w:rsidR="00EA7305" w:rsidRDefault="00507895" w:rsidP="00F829BD">
      <w:pPr>
        <w:pStyle w:val="Odstavecseseznamem"/>
        <w:numPr>
          <w:ilvl w:val="2"/>
          <w:numId w:val="41"/>
        </w:numPr>
      </w:pPr>
      <w:r w:rsidRPr="00507895">
        <w:t xml:space="preserve">bez zbytečného odkladu po změně uvedené v bodě 1. </w:t>
      </w:r>
    </w:p>
    <w:p w14:paraId="77CEC442" w14:textId="77777777" w:rsidR="00EA7305" w:rsidRDefault="00507895" w:rsidP="009C4B70">
      <w:pPr>
        <w:pStyle w:val="Odstavecseseznamem"/>
        <w:numPr>
          <w:ilvl w:val="0"/>
          <w:numId w:val="41"/>
        </w:numPr>
      </w:pPr>
      <w:r w:rsidRPr="00507895">
        <w:t>Školení o právních a ostatních předpisech BOZP, lze ve společnosti rozdělit na:</w:t>
      </w:r>
    </w:p>
    <w:p w14:paraId="180C42C9" w14:textId="77777777" w:rsidR="00EA7305" w:rsidRDefault="00507895" w:rsidP="005970A9">
      <w:pPr>
        <w:pStyle w:val="Odstavecseseznamem"/>
        <w:numPr>
          <w:ilvl w:val="1"/>
          <w:numId w:val="41"/>
        </w:numPr>
      </w:pPr>
      <w:r w:rsidRPr="00507895">
        <w:t>školení o obecně závazných právních předpisech BOZP;</w:t>
      </w:r>
    </w:p>
    <w:p w14:paraId="54652A11" w14:textId="77777777" w:rsidR="00EA7305" w:rsidRDefault="00507895" w:rsidP="00EA7305">
      <w:pPr>
        <w:pStyle w:val="Odstavecseseznamem"/>
        <w:numPr>
          <w:ilvl w:val="2"/>
          <w:numId w:val="41"/>
        </w:numPr>
      </w:pPr>
      <w:r w:rsidRPr="00507895">
        <w:t>prováděného:</w:t>
      </w:r>
    </w:p>
    <w:p w14:paraId="16B1DCF0" w14:textId="77777777" w:rsidR="00EA7305" w:rsidRDefault="00507895" w:rsidP="00577456">
      <w:pPr>
        <w:pStyle w:val="Odstavecseseznamem"/>
        <w:numPr>
          <w:ilvl w:val="3"/>
          <w:numId w:val="41"/>
        </w:numPr>
      </w:pPr>
      <w:r w:rsidRPr="00507895">
        <w:t>OZO BOZP nebo vedoucím zaměstnancem;</w:t>
      </w:r>
    </w:p>
    <w:p w14:paraId="42D349F1" w14:textId="77777777" w:rsidR="00EA7305" w:rsidRDefault="00507895" w:rsidP="00382A50">
      <w:pPr>
        <w:pStyle w:val="Odstavecseseznamem"/>
        <w:numPr>
          <w:ilvl w:val="3"/>
          <w:numId w:val="41"/>
        </w:numPr>
      </w:pPr>
      <w:r w:rsidRPr="00507895">
        <w:t>dle příslušné osnovy školení o právních a ostatních předpisech BOZP;</w:t>
      </w:r>
    </w:p>
    <w:p w14:paraId="6B059489" w14:textId="77777777" w:rsidR="00EA7305" w:rsidRDefault="00507895" w:rsidP="00BE377D">
      <w:pPr>
        <w:pStyle w:val="Odstavecseseznamem"/>
        <w:numPr>
          <w:ilvl w:val="2"/>
          <w:numId w:val="41"/>
        </w:numPr>
      </w:pPr>
      <w:r w:rsidRPr="00507895">
        <w:t>zakončeného:</w:t>
      </w:r>
    </w:p>
    <w:p w14:paraId="37B7F167" w14:textId="77777777" w:rsidR="00EA7305" w:rsidRDefault="00507895" w:rsidP="00E522A6">
      <w:pPr>
        <w:pStyle w:val="Odstavecseseznamem"/>
        <w:numPr>
          <w:ilvl w:val="3"/>
          <w:numId w:val="41"/>
        </w:numPr>
      </w:pPr>
      <w:r w:rsidRPr="00507895">
        <w:t>ověřením znalostí, osnovou stanoveným způsobem;</w:t>
      </w:r>
    </w:p>
    <w:p w14:paraId="09FD1AE6" w14:textId="77777777" w:rsidR="00EA7305" w:rsidRDefault="00507895" w:rsidP="00D54509">
      <w:pPr>
        <w:pStyle w:val="Odstavecseseznamem"/>
        <w:numPr>
          <w:ilvl w:val="3"/>
          <w:numId w:val="41"/>
        </w:numPr>
      </w:pPr>
      <w:r w:rsidRPr="00507895">
        <w:t>vyhodnocením školení, tj. konstatováním, zda školený uspěl či nikoli, osnovou stanoveným způsobem.</w:t>
      </w:r>
    </w:p>
    <w:p w14:paraId="2EEEA5DE" w14:textId="77777777" w:rsidR="00EA7305" w:rsidRDefault="00507895" w:rsidP="00EA7305">
      <w:pPr>
        <w:pStyle w:val="Odstavecseseznamem"/>
        <w:ind w:left="1728"/>
      </w:pPr>
      <w:r w:rsidRPr="00507895">
        <w:t>Pokud školený zaměstnanec neuspěje při ověření znalostí, dohodne se školitelem náhradní termín pro opakované ověření znalostí, nejdříve však za tři dny ode dne neúspěšného ověření znalostí; prodleva slouží k samostudiu; školitel školenému poskytne adekvátní materiály pro samostudium;</w:t>
      </w:r>
    </w:p>
    <w:p w14:paraId="55D50DAE" w14:textId="77777777" w:rsidR="00EA7305" w:rsidRDefault="00507895" w:rsidP="00FC5A9D">
      <w:pPr>
        <w:pStyle w:val="Odstavecseseznamem"/>
        <w:numPr>
          <w:ilvl w:val="2"/>
          <w:numId w:val="41"/>
        </w:numPr>
      </w:pPr>
      <w:r w:rsidRPr="00507895">
        <w:t>vedení dokladů o školení zajišťují příslušní vedoucí zaměstnanci;</w:t>
      </w:r>
    </w:p>
    <w:p w14:paraId="15CA04E8" w14:textId="77777777" w:rsidR="00EA7305" w:rsidRDefault="00507895" w:rsidP="0097621F">
      <w:pPr>
        <w:pStyle w:val="Odstavecseseznamem"/>
        <w:numPr>
          <w:ilvl w:val="1"/>
          <w:numId w:val="41"/>
        </w:numPr>
      </w:pPr>
      <w:r w:rsidRPr="00507895">
        <w:t>školení odborné způsobilosti BOZP (včetně školení zvláštní odborné způsobilosti), které je zejména školním osob, pověřených obsluhou vyhrazených technických zařízení a dalších zařízení, která představují zvýšenou míru ohrožení životů a zdraví osob nebo i školením osob, které vykonávají rizikové činnosti, jako jsou např. práce ve výškách a nad volnou hloubkou, školení řidičů apod.;</w:t>
      </w:r>
    </w:p>
    <w:p w14:paraId="2E04EE3D" w14:textId="77777777" w:rsidR="00EA7305" w:rsidRDefault="00507895" w:rsidP="00582266">
      <w:pPr>
        <w:pStyle w:val="Odstavecseseznamem"/>
        <w:numPr>
          <w:ilvl w:val="2"/>
          <w:numId w:val="41"/>
        </w:numPr>
      </w:pPr>
      <w:r w:rsidRPr="00507895">
        <w:t>školení odborné způsobilosti BOZP, je prováděno dle osnov školení, zpracovaných externími subjekty a schválenými příslušným vedoucím zaměstnancem společnosti; školení odborné způsobilosti BOZP se řídí metodikami externích školitelů; společnost vyžaduje, jakož to doklad o absolvování školení odborné způsobilosti BOZP zaměstnance:</w:t>
      </w:r>
    </w:p>
    <w:p w14:paraId="21A3E161" w14:textId="77777777" w:rsidR="00EA7305" w:rsidRDefault="00507895" w:rsidP="00582266">
      <w:pPr>
        <w:pStyle w:val="Odstavecseseznamem"/>
        <w:numPr>
          <w:ilvl w:val="3"/>
          <w:numId w:val="41"/>
        </w:numPr>
      </w:pPr>
      <w:r w:rsidRPr="00507895">
        <w:t>osnovu (obsah) školení;</w:t>
      </w:r>
    </w:p>
    <w:p w14:paraId="030BBC72" w14:textId="77777777" w:rsidR="00EA7305" w:rsidRDefault="00507895" w:rsidP="00582266">
      <w:pPr>
        <w:pStyle w:val="Odstavecseseznamem"/>
        <w:numPr>
          <w:ilvl w:val="3"/>
          <w:numId w:val="41"/>
        </w:numPr>
      </w:pPr>
      <w:r w:rsidRPr="00507895">
        <w:t>doklad o účasti na školení zaměstnance;</w:t>
      </w:r>
    </w:p>
    <w:p w14:paraId="338ABCC4" w14:textId="77777777" w:rsidR="00EA7305" w:rsidRDefault="00507895" w:rsidP="00582266">
      <w:pPr>
        <w:pStyle w:val="Odstavecseseznamem"/>
        <w:numPr>
          <w:ilvl w:val="3"/>
          <w:numId w:val="41"/>
        </w:numPr>
      </w:pPr>
      <w:r w:rsidRPr="00507895">
        <w:t>doklad o ověření znalostí a výsledek ověření znalostí;</w:t>
      </w:r>
    </w:p>
    <w:p w14:paraId="2D7B3060" w14:textId="77777777" w:rsidR="00EA7305" w:rsidRDefault="00507895" w:rsidP="00582266">
      <w:pPr>
        <w:pStyle w:val="Odstavecseseznamem"/>
        <w:numPr>
          <w:ilvl w:val="3"/>
          <w:numId w:val="41"/>
        </w:numPr>
      </w:pPr>
      <w:r w:rsidRPr="00507895">
        <w:t>seznam položených otázek (v případě ústního přezkoušení); zkušební test;</w:t>
      </w:r>
    </w:p>
    <w:p w14:paraId="035EBBEB" w14:textId="77777777" w:rsidR="00EA7305" w:rsidRDefault="00507895" w:rsidP="00582266">
      <w:pPr>
        <w:pStyle w:val="Odstavecseseznamem"/>
        <w:numPr>
          <w:ilvl w:val="3"/>
          <w:numId w:val="41"/>
        </w:numPr>
      </w:pPr>
      <w:r w:rsidRPr="00507895">
        <w:t>doklad o oprávněnosti školitele k provedení školení (např. oprávnění, osvědčení apod.);</w:t>
      </w:r>
    </w:p>
    <w:p w14:paraId="2DC6BBEC" w14:textId="14BC02CF" w:rsidR="00EA7305" w:rsidRDefault="00507895" w:rsidP="00582266">
      <w:pPr>
        <w:pStyle w:val="Odstavecseseznamem"/>
        <w:numPr>
          <w:ilvl w:val="2"/>
          <w:numId w:val="41"/>
        </w:numPr>
      </w:pPr>
      <w:r w:rsidRPr="00507895">
        <w:t>za kompletnost dokladů, uvedených v bodě 7.</w:t>
      </w:r>
      <w:r w:rsidR="00582266">
        <w:t>2.1</w:t>
      </w:r>
      <w:r w:rsidRPr="00507895">
        <w:t>, odpovídá příslušný vedoucí zaměstnanec;</w:t>
      </w:r>
    </w:p>
    <w:p w14:paraId="2575D776" w14:textId="77777777" w:rsidR="00EA7305" w:rsidRDefault="00507895" w:rsidP="00582266">
      <w:pPr>
        <w:pStyle w:val="Odstavecseseznamem"/>
        <w:numPr>
          <w:ilvl w:val="2"/>
          <w:numId w:val="41"/>
        </w:numPr>
      </w:pPr>
      <w:r w:rsidRPr="00507895">
        <w:t>za organizaci školení zvláštní odborné způsobilosti odpovídají příslušní vedoucí zaměstnanci;</w:t>
      </w:r>
    </w:p>
    <w:p w14:paraId="6BE783FD" w14:textId="78A541AF" w:rsidR="00507895" w:rsidRDefault="00507895" w:rsidP="00582266">
      <w:pPr>
        <w:pStyle w:val="Odstavecseseznamem"/>
        <w:numPr>
          <w:ilvl w:val="2"/>
          <w:numId w:val="41"/>
        </w:numPr>
      </w:pPr>
      <w:r w:rsidRPr="00507895">
        <w:t>vedení dokladů školení odborné způsobilosti zajišťují příslušní vedoucí zaměstnanci.</w:t>
      </w:r>
    </w:p>
    <w:p w14:paraId="76D5BECC" w14:textId="77777777" w:rsidR="00EA7305" w:rsidRPr="00507895" w:rsidRDefault="00EA7305" w:rsidP="00EA7305"/>
    <w:p w14:paraId="2BBF7427" w14:textId="4D58DAF9" w:rsidR="00507895" w:rsidRPr="00507895" w:rsidRDefault="00507895" w:rsidP="00EA7305">
      <w:pPr>
        <w:pStyle w:val="Nadpis3"/>
      </w:pPr>
      <w:bookmarkStart w:id="17" w:name="h.zxxoiz7g7k3" w:colFirst="0" w:colLast="0"/>
      <w:bookmarkStart w:id="18" w:name="_Toc458083238"/>
      <w:bookmarkEnd w:id="17"/>
      <w:commentRangeStart w:id="19"/>
      <w:r w:rsidRPr="00507895">
        <w:t>Přehled periodických školení o právních a ostatních předpisech BOZP</w:t>
      </w:r>
      <w:commentRangeEnd w:id="19"/>
      <w:r w:rsidR="00582266">
        <w:rPr>
          <w:rStyle w:val="Odkaznakoment"/>
          <w:rFonts w:asciiTheme="minorHAnsi" w:eastAsiaTheme="minorHAnsi" w:hAnsiTheme="minorHAnsi" w:cstheme="minorBidi"/>
          <w:b w:val="0"/>
        </w:rPr>
        <w:commentReference w:id="19"/>
      </w:r>
      <w:bookmarkEnd w:id="18"/>
    </w:p>
    <w:p w14:paraId="769463EA" w14:textId="77777777" w:rsidR="00EA7305" w:rsidRDefault="00507895" w:rsidP="004764D3">
      <w:pPr>
        <w:pStyle w:val="Odstavecseseznamem"/>
        <w:numPr>
          <w:ilvl w:val="0"/>
          <w:numId w:val="42"/>
        </w:numPr>
      </w:pPr>
      <w:r w:rsidRPr="00507895">
        <w:t>Přehled periodických školení BOZP, je uveden níže v tabulce. Uvedená perioda je závazná, dle rozhodnutí vedoucího zaměstnance nebo zaměstnavatele může být zkrácena.</w:t>
      </w:r>
    </w:p>
    <w:p w14:paraId="7D1DD62F" w14:textId="77777777" w:rsidR="00EA7305" w:rsidRDefault="00507895" w:rsidP="00D543EE">
      <w:pPr>
        <w:pStyle w:val="Odstavecseseznamem"/>
        <w:numPr>
          <w:ilvl w:val="0"/>
          <w:numId w:val="42"/>
        </w:numPr>
      </w:pPr>
      <w:r w:rsidRPr="00507895">
        <w:t>Periodická školení se dělí do následujících skupin:</w:t>
      </w:r>
    </w:p>
    <w:p w14:paraId="0A9A789A" w14:textId="77777777" w:rsidR="00EA7305" w:rsidRDefault="00507895" w:rsidP="00BF1E34">
      <w:pPr>
        <w:pStyle w:val="Odstavecseseznamem"/>
        <w:numPr>
          <w:ilvl w:val="1"/>
          <w:numId w:val="42"/>
        </w:numPr>
      </w:pPr>
      <w:r w:rsidRPr="00507895">
        <w:t>A. školení o obecně závazných právních a ostatních předpisech BOZP, konkrétně:</w:t>
      </w:r>
    </w:p>
    <w:p w14:paraId="3515A1D6" w14:textId="77777777" w:rsidR="00EA7305" w:rsidRDefault="00507895" w:rsidP="00405519">
      <w:pPr>
        <w:pStyle w:val="Odstavecseseznamem"/>
        <w:numPr>
          <w:ilvl w:val="2"/>
          <w:numId w:val="42"/>
        </w:numPr>
      </w:pPr>
      <w:r w:rsidRPr="00507895">
        <w:t>A1, je určeno pro všechny vedoucí zaměstnance společnosti; součástí školení je informování o rizicích ve vztahu k vykonávané práci;</w:t>
      </w:r>
    </w:p>
    <w:p w14:paraId="59AEA109" w14:textId="77777777" w:rsidR="00EA7305" w:rsidRDefault="00507895" w:rsidP="00271E91">
      <w:pPr>
        <w:pStyle w:val="Odstavecseseznamem"/>
        <w:numPr>
          <w:ilvl w:val="2"/>
          <w:numId w:val="42"/>
        </w:numPr>
      </w:pPr>
      <w:r w:rsidRPr="00507895">
        <w:t>A2, je určeno pro všechny zaměstnance společnosti, kromě vedoucích zaměstnanců; součástí školení je informování o rizicích ve vztahu k vykonávané práci;</w:t>
      </w:r>
    </w:p>
    <w:p w14:paraId="228C0DD4" w14:textId="77777777" w:rsidR="00EA7305" w:rsidRDefault="00507895" w:rsidP="005B0A0B">
      <w:pPr>
        <w:pStyle w:val="Odstavecseseznamem"/>
        <w:numPr>
          <w:ilvl w:val="1"/>
          <w:numId w:val="42"/>
        </w:numPr>
      </w:pPr>
      <w:r w:rsidRPr="00507895">
        <w:t>B. školení o požární ochraně, konkrétně:</w:t>
      </w:r>
    </w:p>
    <w:p w14:paraId="41484219" w14:textId="77777777" w:rsidR="00EA7305" w:rsidRDefault="00507895" w:rsidP="00057986">
      <w:pPr>
        <w:pStyle w:val="Odstavecseseznamem"/>
        <w:numPr>
          <w:ilvl w:val="2"/>
          <w:numId w:val="42"/>
        </w:numPr>
      </w:pPr>
      <w:r w:rsidRPr="00507895">
        <w:t>B1, je určeno pro všechny vedoucí zaměstnance, na všech stupních řízení;</w:t>
      </w:r>
    </w:p>
    <w:p w14:paraId="243EF02E" w14:textId="77777777" w:rsidR="00EA7305" w:rsidRDefault="00507895" w:rsidP="00855066">
      <w:pPr>
        <w:pStyle w:val="Odstavecseseznamem"/>
        <w:numPr>
          <w:ilvl w:val="2"/>
          <w:numId w:val="42"/>
        </w:numPr>
      </w:pPr>
      <w:r w:rsidRPr="00507895">
        <w:t>B2, je určeno pro všechny zaměstnance společnosti;</w:t>
      </w:r>
    </w:p>
    <w:p w14:paraId="625A861D" w14:textId="77777777" w:rsidR="00EA7305" w:rsidRDefault="00507895" w:rsidP="007E4D11">
      <w:pPr>
        <w:pStyle w:val="Odstavecseseznamem"/>
        <w:numPr>
          <w:ilvl w:val="2"/>
          <w:numId w:val="42"/>
        </w:numPr>
      </w:pPr>
      <w:r w:rsidRPr="00507895">
        <w:lastRenderedPageBreak/>
        <w:t>B3, je určeno pro všechny zaměstnance společnosti, zařazené do funkce členů preventivní požární hlídky;</w:t>
      </w:r>
    </w:p>
    <w:p w14:paraId="5A61DB6C" w14:textId="77777777" w:rsidR="00EA7305" w:rsidRDefault="00507895" w:rsidP="00526037">
      <w:pPr>
        <w:pStyle w:val="Odstavecseseznamem"/>
        <w:numPr>
          <w:ilvl w:val="1"/>
          <w:numId w:val="42"/>
        </w:numPr>
      </w:pPr>
      <w:r w:rsidRPr="00507895">
        <w:t>C. školení o právních a ostatních předpisech BOZP ve vztahu k provozu dopravních prostředků, konkrétně:</w:t>
      </w:r>
    </w:p>
    <w:p w14:paraId="254B0F30" w14:textId="5BA6CC35" w:rsidR="00EA7305" w:rsidRDefault="00507895" w:rsidP="006F3DDC">
      <w:pPr>
        <w:pStyle w:val="Odstavecseseznamem"/>
        <w:numPr>
          <w:ilvl w:val="2"/>
          <w:numId w:val="42"/>
        </w:numPr>
      </w:pPr>
      <w:r w:rsidRPr="00507895">
        <w:t xml:space="preserve">C1, je určeno pro všechny řidiče firemních vozidel, tzv. „referenty“, kteří </w:t>
      </w:r>
      <w:r w:rsidR="00DE79C6">
        <w:t>nespadají do skupiny řidičů dle odst. (1), § 87, zákona č. 361/2000 Sb., úz</w:t>
      </w:r>
      <w:r w:rsidRPr="00507895">
        <w:t>;</w:t>
      </w:r>
    </w:p>
    <w:p w14:paraId="7510D983" w14:textId="7A69049A" w:rsidR="00DE79C6" w:rsidRDefault="00DE79C6" w:rsidP="00F85072">
      <w:pPr>
        <w:pStyle w:val="Odstavecseseznamem"/>
        <w:numPr>
          <w:ilvl w:val="2"/>
          <w:numId w:val="42"/>
        </w:numPr>
      </w:pPr>
      <w:r>
        <w:t>C2, je určeno pro všechny řidiče firemních vozidel, tzv. „profesionály“, viz odst. (1), § 87, zákona č. 361/2000 Sb., úz;</w:t>
      </w:r>
    </w:p>
    <w:p w14:paraId="33981290" w14:textId="3DF7E199" w:rsidR="00EA7305" w:rsidRDefault="00DE79C6" w:rsidP="00F85072">
      <w:pPr>
        <w:pStyle w:val="Odstavecseseznamem"/>
        <w:numPr>
          <w:ilvl w:val="2"/>
          <w:numId w:val="42"/>
        </w:numPr>
      </w:pPr>
      <w:r>
        <w:t>C3</w:t>
      </w:r>
      <w:r w:rsidR="00507895" w:rsidRPr="00507895">
        <w:t>, je určeno pro všechny zaměstnance, kteří při svých pracovních činnostech obsluhují manipulační motorové vozíky;</w:t>
      </w:r>
    </w:p>
    <w:p w14:paraId="69967AAE" w14:textId="0CD59395" w:rsidR="00582266" w:rsidRDefault="00582266" w:rsidP="00BB316B">
      <w:pPr>
        <w:pStyle w:val="Odstavecseseznamem"/>
        <w:numPr>
          <w:ilvl w:val="2"/>
          <w:numId w:val="42"/>
        </w:numPr>
      </w:pPr>
      <w:r>
        <w:t>C4</w:t>
      </w:r>
      <w:r w:rsidRPr="00507895">
        <w:t xml:space="preserve">, je určeno pro všechny zaměstnance, kteří při svých pracovních činnostech obsluhují </w:t>
      </w:r>
      <w:r>
        <w:t>pracovní stroje samojízdné</w:t>
      </w:r>
      <w:r w:rsidRPr="00507895">
        <w:t>;</w:t>
      </w:r>
    </w:p>
    <w:p w14:paraId="65BA6CF3" w14:textId="77777777" w:rsidR="00EA7305" w:rsidRDefault="00507895" w:rsidP="00C81C2B">
      <w:pPr>
        <w:pStyle w:val="Odstavecseseznamem"/>
        <w:numPr>
          <w:ilvl w:val="1"/>
          <w:numId w:val="42"/>
        </w:numPr>
      </w:pPr>
      <w:r w:rsidRPr="00507895">
        <w:t>D. školení o používání poskytnutých osobních ochranných pracovních prostředků, konkrétně:</w:t>
      </w:r>
    </w:p>
    <w:p w14:paraId="3E1C2EF1" w14:textId="624C664A" w:rsidR="00EA7305" w:rsidRDefault="00507895" w:rsidP="002A47E0">
      <w:pPr>
        <w:pStyle w:val="Odstavecseseznamem"/>
        <w:numPr>
          <w:ilvl w:val="2"/>
          <w:numId w:val="42"/>
        </w:numPr>
      </w:pPr>
      <w:r w:rsidRPr="00507895">
        <w:t xml:space="preserve">D1, je určeno pro zaměstnance, kteří při svých pracovních činnostech musejí používat osobní ochranné pracovní prostředky o používání těchto prostředků; provádí </w:t>
      </w:r>
      <w:r w:rsidR="00DA227A" w:rsidRPr="00507895">
        <w:t>se, jakož</w:t>
      </w:r>
      <w:r w:rsidRPr="00507895">
        <w:t xml:space="preserve"> to součást školení o právních a ostatních předpisech BOZP: obecně závazné předpisy;</w:t>
      </w:r>
    </w:p>
    <w:p w14:paraId="68490E6A" w14:textId="77777777" w:rsidR="00EA7305" w:rsidRDefault="00507895" w:rsidP="003056E0">
      <w:pPr>
        <w:pStyle w:val="Odstavecseseznamem"/>
        <w:numPr>
          <w:ilvl w:val="1"/>
          <w:numId w:val="42"/>
        </w:numPr>
      </w:pPr>
      <w:r w:rsidRPr="00507895">
        <w:t>E. školení pro zaměstnance podílející se na provozu vyhrazených technických zařízení elektrických, konkrétně:</w:t>
      </w:r>
    </w:p>
    <w:p w14:paraId="376692EA" w14:textId="60671840" w:rsidR="00EA7305" w:rsidRDefault="00507895" w:rsidP="00F06119">
      <w:pPr>
        <w:pStyle w:val="Odstavecseseznamem"/>
        <w:numPr>
          <w:ilvl w:val="2"/>
          <w:numId w:val="42"/>
        </w:numPr>
      </w:pPr>
      <w:r w:rsidRPr="00507895">
        <w:t xml:space="preserve">E1, je určeno pro všechny zaměstnance společnosti; provádí </w:t>
      </w:r>
      <w:r w:rsidR="00DA227A" w:rsidRPr="00507895">
        <w:t>se, jakož</w:t>
      </w:r>
      <w:r w:rsidRPr="00507895">
        <w:t xml:space="preserve"> to součást školení o právních a ostatních předpisech BOZP: obecně závazné předpisy;</w:t>
      </w:r>
    </w:p>
    <w:p w14:paraId="27B6FC6A" w14:textId="77777777" w:rsidR="00EA7305" w:rsidRDefault="00507895" w:rsidP="007479C3">
      <w:pPr>
        <w:pStyle w:val="Odstavecseseznamem"/>
        <w:numPr>
          <w:ilvl w:val="2"/>
          <w:numId w:val="42"/>
        </w:numPr>
      </w:pPr>
      <w:r w:rsidRPr="00507895">
        <w:t>E2, je určeno pro všechny zaměstnance, kteří jsou pověřeni prováděním prací na elektrických zařízení (tj. zejména opravy, údržba, revize, montáž atd.);</w:t>
      </w:r>
    </w:p>
    <w:p w14:paraId="28A1512C" w14:textId="77777777" w:rsidR="00EA7305" w:rsidRDefault="00507895" w:rsidP="00AA785E">
      <w:pPr>
        <w:pStyle w:val="Odstavecseseznamem"/>
        <w:numPr>
          <w:ilvl w:val="1"/>
          <w:numId w:val="42"/>
        </w:numPr>
      </w:pPr>
      <w:r w:rsidRPr="00507895">
        <w:t>F. školení o právních a ostatních předpisech BOZP ve vtahu k provozu vyhrazených technických zařízení tlakových, konkrétně:</w:t>
      </w:r>
    </w:p>
    <w:p w14:paraId="4CADB5D3" w14:textId="77777777" w:rsidR="00EA7305" w:rsidRDefault="00507895" w:rsidP="00EE7CCE">
      <w:pPr>
        <w:pStyle w:val="Odstavecseseznamem"/>
        <w:numPr>
          <w:ilvl w:val="2"/>
          <w:numId w:val="42"/>
        </w:numPr>
      </w:pPr>
      <w:r w:rsidRPr="00507895">
        <w:t>F1, je určeno pro určeno pro všechny zaměstnance pověřené obsluhou tlakových nádob stabilních;</w:t>
      </w:r>
    </w:p>
    <w:p w14:paraId="646BF8BE" w14:textId="4BB282C4" w:rsidR="00EA7305" w:rsidRDefault="00507895" w:rsidP="00473431">
      <w:pPr>
        <w:pStyle w:val="Odstavecseseznamem"/>
        <w:numPr>
          <w:ilvl w:val="2"/>
          <w:numId w:val="42"/>
        </w:numPr>
      </w:pPr>
      <w:r w:rsidRPr="00507895">
        <w:t>F2, je určeno pro všechny zaměstnance, kteří při svých pracovních činnostech nakládají s tlakovými nádobami na technické plyny (např. řidiči manipulačních motorových vozíků); školení není závazné pro svářeče;</w:t>
      </w:r>
    </w:p>
    <w:p w14:paraId="1A4F81A8" w14:textId="62057254" w:rsidR="00DA227A" w:rsidRDefault="00DA227A" w:rsidP="00473431">
      <w:pPr>
        <w:pStyle w:val="Odstavecseseznamem"/>
        <w:numPr>
          <w:ilvl w:val="2"/>
          <w:numId w:val="42"/>
        </w:numPr>
      </w:pPr>
      <w:r>
        <w:t>F3, je určeno pro všechny zaměstnance obsluhující kotle a kotelny o výkonu 50 a více kW;</w:t>
      </w:r>
    </w:p>
    <w:p w14:paraId="21E94D3A" w14:textId="7408E95B" w:rsidR="00EA7305" w:rsidRDefault="00507895" w:rsidP="00085CA0">
      <w:pPr>
        <w:pStyle w:val="Odstavecseseznamem"/>
        <w:numPr>
          <w:ilvl w:val="1"/>
          <w:numId w:val="42"/>
        </w:numPr>
      </w:pPr>
      <w:r w:rsidRPr="00507895">
        <w:t>G. školení o právních a ostatních předpisech BOZP ve vtahu k provozu vyhrazených technických zařízení plynových, konkrétně:</w:t>
      </w:r>
    </w:p>
    <w:p w14:paraId="5883BCC6" w14:textId="77777777" w:rsidR="00EA7305" w:rsidRDefault="00507895" w:rsidP="007F3413">
      <w:pPr>
        <w:pStyle w:val="Odstavecseseznamem"/>
        <w:numPr>
          <w:ilvl w:val="2"/>
          <w:numId w:val="42"/>
        </w:numPr>
      </w:pPr>
      <w:r w:rsidRPr="00507895">
        <w:t>G1, je určeno pro určeno pro všechny zaměstnance pověřené obsluhou plynových zařízení;</w:t>
      </w:r>
    </w:p>
    <w:p w14:paraId="54890BF4" w14:textId="77777777" w:rsidR="00EA7305" w:rsidRDefault="00507895" w:rsidP="00765949">
      <w:pPr>
        <w:pStyle w:val="Odstavecseseznamem"/>
        <w:numPr>
          <w:ilvl w:val="1"/>
          <w:numId w:val="42"/>
        </w:numPr>
      </w:pPr>
      <w:r w:rsidRPr="00507895">
        <w:t>H. školení o právních a ostatních předpisech BOZP ve vtahu k provozu vyhrazených technických zařízení zdvihacích, konkrétně:</w:t>
      </w:r>
    </w:p>
    <w:p w14:paraId="4470D722" w14:textId="77777777" w:rsidR="00EA7305" w:rsidRDefault="00507895" w:rsidP="00635179">
      <w:pPr>
        <w:pStyle w:val="Odstavecseseznamem"/>
        <w:numPr>
          <w:ilvl w:val="2"/>
          <w:numId w:val="42"/>
        </w:numPr>
      </w:pPr>
      <w:r w:rsidRPr="00507895">
        <w:t>H1, je určeno pro určeno pro všechny zaměstnance pověřené obsluhou jeřábů;</w:t>
      </w:r>
    </w:p>
    <w:p w14:paraId="3DDCD82B" w14:textId="77777777" w:rsidR="00EA7305" w:rsidRDefault="00507895" w:rsidP="009C163F">
      <w:pPr>
        <w:pStyle w:val="Odstavecseseznamem"/>
        <w:numPr>
          <w:ilvl w:val="2"/>
          <w:numId w:val="42"/>
        </w:numPr>
      </w:pPr>
      <w:r w:rsidRPr="00507895">
        <w:t>H2, je určeno pro všechny zaměstnance pověřené vázáním břemen;</w:t>
      </w:r>
    </w:p>
    <w:p w14:paraId="50446A91" w14:textId="77777777" w:rsidR="00EA7305" w:rsidRDefault="00507895" w:rsidP="0032102E">
      <w:pPr>
        <w:pStyle w:val="Odstavecseseznamem"/>
        <w:numPr>
          <w:ilvl w:val="1"/>
          <w:numId w:val="42"/>
        </w:numPr>
      </w:pPr>
      <w:r w:rsidRPr="00507895">
        <w:t>J. školení o právních a ostatních předpisech BOZP, ve vztahu k poskytování první pomoci, konkrétně:</w:t>
      </w:r>
    </w:p>
    <w:p w14:paraId="0255AD13" w14:textId="77777777" w:rsidR="00EA7305" w:rsidRDefault="00507895" w:rsidP="00123DC6">
      <w:pPr>
        <w:pStyle w:val="Odstavecseseznamem"/>
        <w:numPr>
          <w:ilvl w:val="2"/>
          <w:numId w:val="42"/>
        </w:numPr>
      </w:pPr>
      <w:r w:rsidRPr="00507895">
        <w:t>J1, je určeno pro všechny zaměstnance, kteří jsou zaměstnavatelem pověřeni k poskytování a organizování první pomoci;</w:t>
      </w:r>
    </w:p>
    <w:p w14:paraId="077A4F1C" w14:textId="77777777" w:rsidR="00EA7305" w:rsidRDefault="00507895" w:rsidP="002D3031">
      <w:pPr>
        <w:pStyle w:val="Odstavecseseznamem"/>
        <w:numPr>
          <w:ilvl w:val="1"/>
          <w:numId w:val="42"/>
        </w:numPr>
      </w:pPr>
      <w:r w:rsidRPr="00507895">
        <w:t>K. školení pro zaměstnance, o rizikovém faktoru hluku, jeho úrovni na pracovištích a způsobech ochrany před jeho negativním působením na zdraví osob</w:t>
      </w:r>
    </w:p>
    <w:p w14:paraId="59F72F1A" w14:textId="77777777" w:rsidR="00EA7305" w:rsidRDefault="00507895" w:rsidP="00F8686C">
      <w:pPr>
        <w:pStyle w:val="Odstavecseseznamem"/>
        <w:numPr>
          <w:ilvl w:val="2"/>
          <w:numId w:val="42"/>
        </w:numPr>
      </w:pPr>
      <w:r w:rsidRPr="00507895">
        <w:t>K1, je určeno pro všechny zaměstnance společnosti a provádí se jakožto součást školení o právních a ostatních předpisech BOZP: obecně závazné předpisy;</w:t>
      </w:r>
    </w:p>
    <w:p w14:paraId="52ABB2B9" w14:textId="77777777" w:rsidR="00EA7305" w:rsidRDefault="00507895" w:rsidP="00A84D33">
      <w:pPr>
        <w:pStyle w:val="Odstavecseseznamem"/>
        <w:numPr>
          <w:ilvl w:val="1"/>
          <w:numId w:val="42"/>
        </w:numPr>
      </w:pPr>
      <w:r w:rsidRPr="00507895">
        <w:t>L. školení pro zaměstnance pracujících ve výškách a nad volnou hloubkou</w:t>
      </w:r>
      <w:r w:rsidR="00EA7305">
        <w:t>:</w:t>
      </w:r>
    </w:p>
    <w:p w14:paraId="4875481B" w14:textId="4AA06751" w:rsidR="00EA7305" w:rsidRDefault="00507895" w:rsidP="00344462">
      <w:pPr>
        <w:pStyle w:val="Odstavecseseznamem"/>
        <w:numPr>
          <w:ilvl w:val="2"/>
          <w:numId w:val="42"/>
        </w:numPr>
      </w:pPr>
      <w:r w:rsidRPr="00507895">
        <w:t xml:space="preserve">L1. školení pro zaměstnance pracující ve výškách a nad volnou hloubkou, pokud tyto práce provádějí z prostředků k tomu určených (např. schůdky, žebříky, plošiny, lešení) a to do výšky chodidel maximálně 5 m, bez nutnosti jistit se osobními ochrannými pracovními prostředky; školení se </w:t>
      </w:r>
      <w:r w:rsidR="00DA227A" w:rsidRPr="00507895">
        <w:t>provádí, jakož</w:t>
      </w:r>
      <w:r w:rsidRPr="00507895">
        <w:t xml:space="preserve"> to součást školení o právních a ostatních předpisech k zajištění BOZP;</w:t>
      </w:r>
    </w:p>
    <w:p w14:paraId="528F8297" w14:textId="7A3F1195" w:rsidR="00DA227A" w:rsidRDefault="00DA227A" w:rsidP="00DA227A"/>
    <w:p w14:paraId="60927770" w14:textId="77777777" w:rsidR="00DA227A" w:rsidRDefault="00DA227A" w:rsidP="00DA227A"/>
    <w:p w14:paraId="65D0D2EF" w14:textId="77777777" w:rsidR="00EA7305" w:rsidRDefault="00507895" w:rsidP="003E5E26">
      <w:pPr>
        <w:pStyle w:val="Odstavecseseznamem"/>
        <w:numPr>
          <w:ilvl w:val="2"/>
          <w:numId w:val="42"/>
        </w:numPr>
      </w:pPr>
      <w:r w:rsidRPr="00507895">
        <w:t>L</w:t>
      </w:r>
      <w:r w:rsidR="00EA7305">
        <w:t>2</w:t>
      </w:r>
      <w:r w:rsidRPr="00507895">
        <w:t>. školení pro zaměstnance pracující ve výškách a nad volnou hloubkou, zejména pokud jde o práce ve výškách nad 1,5 m, kdy zaměstnanci nemohou pracovat z pevných a bezpečných pracovních podlah, kdy pracují na pohyblivých pracovních plošinách, na žebřících ve výšce nad 5</w:t>
      </w:r>
      <w:r w:rsidR="00EA7305">
        <w:t> </w:t>
      </w:r>
      <w:r w:rsidRPr="00507895">
        <w:t>m a o používání osobních oc</w:t>
      </w:r>
      <w:r w:rsidR="00EA7305">
        <w:t>hranných pracovních prostředků.</w:t>
      </w:r>
    </w:p>
    <w:p w14:paraId="34872EFA" w14:textId="4F2FD986" w:rsidR="00507895" w:rsidRPr="00507895" w:rsidRDefault="00507895" w:rsidP="00D04CE6">
      <w:pPr>
        <w:pStyle w:val="Odstavecseseznamem"/>
        <w:numPr>
          <w:ilvl w:val="1"/>
          <w:numId w:val="42"/>
        </w:numPr>
      </w:pPr>
      <w:r w:rsidRPr="00507895">
        <w:t>M. školení pro zaměstnance provádějící svářečské práce.</w:t>
      </w:r>
    </w:p>
    <w:p w14:paraId="06F8FDB8" w14:textId="16C538A6" w:rsidR="00EA7305" w:rsidRDefault="00EA7305" w:rsidP="00EA7305">
      <w:pPr>
        <w:pStyle w:val="Titulek"/>
        <w:keepNext/>
      </w:pPr>
      <w:r>
        <w:t xml:space="preserve">Tabulka </w:t>
      </w:r>
      <w:r w:rsidR="00220153">
        <w:rPr>
          <w:noProof/>
        </w:rPr>
        <w:fldChar w:fldCharType="begin"/>
      </w:r>
      <w:r w:rsidR="00220153">
        <w:rPr>
          <w:noProof/>
        </w:rPr>
        <w:instrText xml:space="preserve"> SEQ Tabulka \* ARABIC </w:instrText>
      </w:r>
      <w:r w:rsidR="00220153">
        <w:rPr>
          <w:noProof/>
        </w:rPr>
        <w:fldChar w:fldCharType="separate"/>
      </w:r>
      <w:r>
        <w:rPr>
          <w:noProof/>
        </w:rPr>
        <w:t>1</w:t>
      </w:r>
      <w:r w:rsidR="00220153">
        <w:rPr>
          <w:noProof/>
        </w:rPr>
        <w:fldChar w:fldCharType="end"/>
      </w:r>
      <w:r>
        <w:t xml:space="preserve"> - </w:t>
      </w:r>
      <w:commentRangeStart w:id="20"/>
      <w:r w:rsidRPr="00B96B53">
        <w:t>Stanovení požadavků na školení BOZP</w:t>
      </w:r>
      <w:commentRangeEnd w:id="20"/>
      <w:r w:rsidR="00DA227A">
        <w:rPr>
          <w:rStyle w:val="Odkaznakoment"/>
          <w:rFonts w:eastAsiaTheme="minorHAnsi" w:cstheme="minorBidi"/>
          <w:b w:val="0"/>
          <w:bCs w:val="0"/>
          <w:lang w:eastAsia="en-US"/>
        </w:rPr>
        <w:commentReference w:id="20"/>
      </w:r>
    </w:p>
    <w:tbl>
      <w:tblPr>
        <w:tblW w:w="5000" w:type="pct"/>
        <w:tblBorders>
          <w:bottom w:val="dotted" w:sz="4" w:space="0" w:color="808080" w:themeColor="background1" w:themeShade="80"/>
          <w:insideH w:val="dotted" w:sz="4" w:space="0" w:color="808080" w:themeColor="background1" w:themeShade="80"/>
        </w:tblBorders>
        <w:tblLook w:val="0600" w:firstRow="0" w:lastRow="0" w:firstColumn="0" w:lastColumn="0" w:noHBand="1" w:noVBand="1"/>
      </w:tblPr>
      <w:tblGrid>
        <w:gridCol w:w="522"/>
        <w:gridCol w:w="3035"/>
        <w:gridCol w:w="2635"/>
        <w:gridCol w:w="1764"/>
        <w:gridCol w:w="1116"/>
      </w:tblGrid>
      <w:tr w:rsidR="00507895" w:rsidRPr="00507895" w14:paraId="680FC1FE" w14:textId="77777777" w:rsidTr="00EA7305">
        <w:trPr>
          <w:cantSplit/>
          <w:tblHeader/>
        </w:trPr>
        <w:tc>
          <w:tcPr>
            <w:tcW w:w="288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A2B05A" w14:textId="77777777" w:rsidR="00507895" w:rsidRPr="00EA7305" w:rsidRDefault="00507895" w:rsidP="00EA7305">
            <w:pPr>
              <w:jc w:val="left"/>
              <w:rPr>
                <w:b/>
              </w:rPr>
            </w:pPr>
            <w:r w:rsidRPr="00EA7305">
              <w:rPr>
                <w:b/>
              </w:rPr>
              <w:t>ID</w:t>
            </w:r>
          </w:p>
        </w:tc>
        <w:tc>
          <w:tcPr>
            <w:tcW w:w="1673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543C44" w14:textId="77777777" w:rsidR="00507895" w:rsidRPr="00EA7305" w:rsidRDefault="00507895" w:rsidP="00DE79C6">
            <w:pPr>
              <w:jc w:val="left"/>
              <w:rPr>
                <w:b/>
              </w:rPr>
            </w:pPr>
            <w:r w:rsidRPr="00EA7305">
              <w:rPr>
                <w:b/>
              </w:rPr>
              <w:t>Druh školení</w:t>
            </w:r>
          </w:p>
        </w:tc>
        <w:tc>
          <w:tcPr>
            <w:tcW w:w="1452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98F928" w14:textId="77777777" w:rsidR="00507895" w:rsidRPr="00EA7305" w:rsidRDefault="00507895" w:rsidP="00DE79C6">
            <w:pPr>
              <w:jc w:val="left"/>
              <w:rPr>
                <w:b/>
              </w:rPr>
            </w:pPr>
            <w:r w:rsidRPr="00EA7305">
              <w:rPr>
                <w:b/>
              </w:rPr>
              <w:t>Dle předpisu</w:t>
            </w:r>
          </w:p>
        </w:tc>
        <w:tc>
          <w:tcPr>
            <w:tcW w:w="972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9B686C" w14:textId="77777777" w:rsidR="00507895" w:rsidRPr="00EA7305" w:rsidRDefault="00507895" w:rsidP="00DE79C6">
            <w:pPr>
              <w:jc w:val="left"/>
              <w:rPr>
                <w:b/>
              </w:rPr>
            </w:pPr>
            <w:r w:rsidRPr="00EA7305">
              <w:rPr>
                <w:b/>
              </w:rPr>
              <w:t>Školitel</w:t>
            </w:r>
          </w:p>
        </w:tc>
        <w:tc>
          <w:tcPr>
            <w:tcW w:w="615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01B880" w14:textId="77777777" w:rsidR="00507895" w:rsidRPr="00EA7305" w:rsidRDefault="00507895" w:rsidP="00DE79C6">
            <w:pPr>
              <w:jc w:val="left"/>
              <w:rPr>
                <w:b/>
              </w:rPr>
            </w:pPr>
            <w:r w:rsidRPr="00EA7305">
              <w:rPr>
                <w:b/>
              </w:rPr>
              <w:t>Perioda školení</w:t>
            </w:r>
          </w:p>
        </w:tc>
      </w:tr>
      <w:tr w:rsidR="00507895" w:rsidRPr="00507895" w14:paraId="242BDBB0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0FA8" w14:textId="77777777" w:rsidR="00507895" w:rsidRPr="00507895" w:rsidRDefault="00507895" w:rsidP="00507895">
            <w:r w:rsidRPr="00507895">
              <w:t>A1.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6676" w14:textId="77777777" w:rsidR="00507895" w:rsidRPr="00507895" w:rsidRDefault="00507895" w:rsidP="00DE79C6">
            <w:pPr>
              <w:jc w:val="left"/>
            </w:pPr>
            <w:r w:rsidRPr="00507895">
              <w:t>Školení o právních a ostatních předpisech BOZP pro vedoucí zaměstnance:</w:t>
            </w:r>
          </w:p>
          <w:p w14:paraId="09BAB32F" w14:textId="77777777" w:rsidR="00507895" w:rsidRPr="00507895" w:rsidRDefault="00507895" w:rsidP="00DE79C6">
            <w:pPr>
              <w:jc w:val="left"/>
            </w:pPr>
            <w:r w:rsidRPr="00507895">
              <w:t>- obecně závazné předpisy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8BE48" w14:textId="77777777" w:rsidR="00507895" w:rsidRPr="00507895" w:rsidRDefault="00507895" w:rsidP="00DE79C6">
            <w:pPr>
              <w:jc w:val="left"/>
            </w:pPr>
            <w:r w:rsidRPr="00507895">
              <w:t>zákon č. 262/2006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8B070" w14:textId="77777777" w:rsidR="00507895" w:rsidRPr="00507895" w:rsidRDefault="00507895" w:rsidP="00DE79C6">
            <w:pPr>
              <w:jc w:val="left"/>
            </w:pPr>
            <w:r w:rsidRPr="00507895">
              <w:t>OZO BOZP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A22F" w14:textId="77777777" w:rsidR="00507895" w:rsidRPr="00507895" w:rsidRDefault="00507895" w:rsidP="00DE79C6">
            <w:pPr>
              <w:jc w:val="left"/>
            </w:pPr>
            <w:r w:rsidRPr="00507895">
              <w:t>1 x 3 roky</w:t>
            </w:r>
          </w:p>
        </w:tc>
      </w:tr>
      <w:tr w:rsidR="00507895" w:rsidRPr="00507895" w14:paraId="463DB8D6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7B705" w14:textId="77777777" w:rsidR="00507895" w:rsidRPr="00507895" w:rsidRDefault="00507895" w:rsidP="00507895">
            <w:r w:rsidRPr="00507895">
              <w:t>A2.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50A9D" w14:textId="77777777" w:rsidR="00507895" w:rsidRPr="00507895" w:rsidRDefault="00507895" w:rsidP="00DE79C6">
            <w:pPr>
              <w:jc w:val="left"/>
            </w:pPr>
            <w:r w:rsidRPr="00507895">
              <w:t>Školení o právních a ostatních předpisech BOZP pro zaměstnance:</w:t>
            </w:r>
          </w:p>
          <w:p w14:paraId="7D851408" w14:textId="77777777" w:rsidR="00507895" w:rsidRPr="00507895" w:rsidRDefault="00507895" w:rsidP="00DE79C6">
            <w:pPr>
              <w:jc w:val="left"/>
            </w:pPr>
            <w:r w:rsidRPr="00507895">
              <w:t>- obecně závazné předpisy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5F6E" w14:textId="77777777" w:rsidR="00507895" w:rsidRPr="00507895" w:rsidRDefault="00507895" w:rsidP="00DE79C6">
            <w:pPr>
              <w:jc w:val="left"/>
            </w:pPr>
            <w:r w:rsidRPr="00507895">
              <w:t>zákon č. 262/2006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E7C9" w14:textId="77777777" w:rsidR="00507895" w:rsidRPr="00507895" w:rsidRDefault="00507895" w:rsidP="00DE79C6">
            <w:pPr>
              <w:jc w:val="left"/>
            </w:pPr>
            <w:r w:rsidRPr="00507895">
              <w:t>Vedoucí zaměstnanec / OZO BOZP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E85C" w14:textId="77777777" w:rsidR="00507895" w:rsidRPr="00507895" w:rsidRDefault="00507895" w:rsidP="00DE79C6">
            <w:pPr>
              <w:jc w:val="left"/>
            </w:pPr>
            <w:r w:rsidRPr="00507895">
              <w:t>1 x 2 roky</w:t>
            </w:r>
          </w:p>
        </w:tc>
      </w:tr>
      <w:tr w:rsidR="00507895" w:rsidRPr="00507895" w14:paraId="1D756196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8B20C" w14:textId="77777777" w:rsidR="00507895" w:rsidRPr="00507895" w:rsidRDefault="00507895" w:rsidP="00507895">
            <w:r w:rsidRPr="00507895">
              <w:t>B1.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5B11" w14:textId="77777777" w:rsidR="00507895" w:rsidRPr="00507895" w:rsidRDefault="00507895" w:rsidP="00DE79C6">
            <w:pPr>
              <w:jc w:val="left"/>
            </w:pPr>
            <w:r w:rsidRPr="00507895">
              <w:t>Školení vedoucích zaměstnanců o požární ochraně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95372" w14:textId="77777777" w:rsidR="00507895" w:rsidRPr="00507895" w:rsidRDefault="00507895" w:rsidP="00DE79C6">
            <w:pPr>
              <w:jc w:val="left"/>
            </w:pPr>
            <w:r w:rsidRPr="00507895">
              <w:t>zákon č. 133/1985 Sb., úz</w:t>
            </w:r>
          </w:p>
          <w:p w14:paraId="47932610" w14:textId="77777777" w:rsidR="00507895" w:rsidRPr="00507895" w:rsidRDefault="00507895" w:rsidP="00DE79C6">
            <w:pPr>
              <w:jc w:val="left"/>
            </w:pPr>
            <w:r w:rsidRPr="00507895">
              <w:t>vyhlášky č. 246/2001 Sb.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81225" w14:textId="77777777" w:rsidR="00507895" w:rsidRPr="00507895" w:rsidRDefault="00507895" w:rsidP="00DE79C6">
            <w:pPr>
              <w:jc w:val="left"/>
            </w:pPr>
            <w:r w:rsidRPr="00507895">
              <w:t>TPO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0994" w14:textId="77777777" w:rsidR="00507895" w:rsidRPr="00507895" w:rsidRDefault="00507895" w:rsidP="00DE79C6">
            <w:pPr>
              <w:jc w:val="left"/>
            </w:pPr>
            <w:r w:rsidRPr="00507895">
              <w:t>1 x 3 roky</w:t>
            </w:r>
          </w:p>
        </w:tc>
      </w:tr>
      <w:tr w:rsidR="00507895" w:rsidRPr="00507895" w14:paraId="30D86D97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83C5" w14:textId="77777777" w:rsidR="00507895" w:rsidRPr="00507895" w:rsidRDefault="00507895" w:rsidP="00507895">
            <w:r w:rsidRPr="00507895">
              <w:t>B2.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F2F5" w14:textId="77777777" w:rsidR="00507895" w:rsidRPr="00507895" w:rsidRDefault="00507895" w:rsidP="00DE79C6">
            <w:pPr>
              <w:jc w:val="left"/>
            </w:pPr>
            <w:r w:rsidRPr="00507895">
              <w:t>Školení zaměstnanců o požární ochraně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98B68" w14:textId="77777777" w:rsidR="00507895" w:rsidRPr="00507895" w:rsidRDefault="00507895" w:rsidP="00DE79C6">
            <w:pPr>
              <w:jc w:val="left"/>
            </w:pPr>
            <w:r w:rsidRPr="00507895">
              <w:t>zákon č. 133/1985 Sb., úz</w:t>
            </w:r>
          </w:p>
          <w:p w14:paraId="07B5C590" w14:textId="77777777" w:rsidR="00507895" w:rsidRPr="00507895" w:rsidRDefault="00507895" w:rsidP="00DE79C6">
            <w:pPr>
              <w:jc w:val="left"/>
            </w:pPr>
            <w:r w:rsidRPr="00507895">
              <w:t>vyhlášky č. 246/2001 Sb.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E24D" w14:textId="77777777" w:rsidR="00507895" w:rsidRPr="00507895" w:rsidRDefault="00507895" w:rsidP="00DE79C6">
            <w:pPr>
              <w:jc w:val="left"/>
            </w:pPr>
            <w:r w:rsidRPr="00507895">
              <w:t>Vedoucí zaměstnanec / TPO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9EA1" w14:textId="77777777" w:rsidR="00507895" w:rsidRPr="00507895" w:rsidRDefault="00507895" w:rsidP="00DE79C6">
            <w:pPr>
              <w:jc w:val="left"/>
            </w:pPr>
            <w:r w:rsidRPr="00507895">
              <w:t>1 x 2 roky</w:t>
            </w:r>
          </w:p>
        </w:tc>
      </w:tr>
      <w:tr w:rsidR="00507895" w:rsidRPr="00507895" w14:paraId="0F0F1235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114B" w14:textId="77777777" w:rsidR="00507895" w:rsidRPr="00507895" w:rsidRDefault="00507895" w:rsidP="00507895">
            <w:r w:rsidRPr="00507895">
              <w:t>B3.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697A" w14:textId="77777777" w:rsidR="00507895" w:rsidRPr="00507895" w:rsidRDefault="00507895" w:rsidP="00DE79C6">
            <w:pPr>
              <w:jc w:val="left"/>
            </w:pPr>
            <w:r w:rsidRPr="00507895">
              <w:t>Odborná příprava zaměstnanců zařazených do funkce členů preventivní požární hlídky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3147" w14:textId="77777777" w:rsidR="00507895" w:rsidRPr="00507895" w:rsidRDefault="00507895" w:rsidP="00DE79C6">
            <w:pPr>
              <w:jc w:val="left"/>
            </w:pPr>
            <w:r w:rsidRPr="00507895">
              <w:t>zákon č. 133/1985 Sb., úz</w:t>
            </w:r>
          </w:p>
          <w:p w14:paraId="39776755" w14:textId="77777777" w:rsidR="00507895" w:rsidRPr="00507895" w:rsidRDefault="00507895" w:rsidP="00DE79C6">
            <w:pPr>
              <w:jc w:val="left"/>
            </w:pPr>
            <w:r w:rsidRPr="00507895">
              <w:t>vyhlášky č. 246/2001 Sb.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E924" w14:textId="77777777" w:rsidR="00507895" w:rsidRPr="00507895" w:rsidRDefault="00507895" w:rsidP="00DE79C6">
            <w:pPr>
              <w:jc w:val="left"/>
            </w:pPr>
            <w:r w:rsidRPr="00507895">
              <w:t>TPO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EBEF" w14:textId="77777777" w:rsidR="00507895" w:rsidRPr="00507895" w:rsidRDefault="00507895" w:rsidP="00DE79C6">
            <w:pPr>
              <w:jc w:val="left"/>
            </w:pPr>
            <w:r w:rsidRPr="00507895">
              <w:t>1 x ročně</w:t>
            </w:r>
          </w:p>
        </w:tc>
      </w:tr>
      <w:tr w:rsidR="00507895" w:rsidRPr="00507895" w14:paraId="36226F96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41B0" w14:textId="77777777" w:rsidR="00507895" w:rsidRPr="00507895" w:rsidRDefault="00507895" w:rsidP="00507895">
            <w:r w:rsidRPr="00507895">
              <w:t>C1.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6CCE2" w14:textId="77777777" w:rsidR="00507895" w:rsidRPr="00507895" w:rsidRDefault="00507895" w:rsidP="00DE79C6">
            <w:pPr>
              <w:jc w:val="left"/>
            </w:pPr>
            <w:r w:rsidRPr="00507895">
              <w:t>Školení o právních a ostatních předpisech BOZP:</w:t>
            </w:r>
          </w:p>
          <w:p w14:paraId="481EF309" w14:textId="77777777" w:rsidR="00507895" w:rsidRPr="00507895" w:rsidRDefault="00507895" w:rsidP="00DE79C6">
            <w:pPr>
              <w:jc w:val="left"/>
            </w:pPr>
            <w:r w:rsidRPr="00507895">
              <w:t>- řidiči firemních vozidel “referenti”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808D" w14:textId="77777777" w:rsidR="00507895" w:rsidRPr="00507895" w:rsidRDefault="00507895" w:rsidP="00DE79C6">
            <w:pPr>
              <w:jc w:val="left"/>
            </w:pPr>
            <w:r w:rsidRPr="00507895">
              <w:t>zákon č. 262/2006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8AB9" w14:textId="77777777" w:rsidR="00507895" w:rsidRPr="00507895" w:rsidRDefault="00507895" w:rsidP="00DE79C6">
            <w:pPr>
              <w:jc w:val="left"/>
            </w:pPr>
            <w:r w:rsidRPr="00507895">
              <w:t>OZO BOZP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AB75" w14:textId="77777777" w:rsidR="00507895" w:rsidRPr="00507895" w:rsidRDefault="00507895" w:rsidP="00DE79C6">
            <w:pPr>
              <w:jc w:val="left"/>
            </w:pPr>
            <w:r w:rsidRPr="00507895">
              <w:t>1 x 2 roky</w:t>
            </w:r>
          </w:p>
        </w:tc>
      </w:tr>
      <w:tr w:rsidR="00DE79C6" w:rsidRPr="00507895" w14:paraId="557A827C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EEEA" w14:textId="622CB0DB" w:rsidR="00DE79C6" w:rsidRPr="00507895" w:rsidRDefault="00DE79C6" w:rsidP="00507895">
            <w:r>
              <w:t>C2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6711" w14:textId="6262F957" w:rsidR="00DE79C6" w:rsidRPr="00507895" w:rsidRDefault="00DE79C6" w:rsidP="00DE79C6">
            <w:pPr>
              <w:jc w:val="left"/>
            </w:pPr>
            <w:r>
              <w:t>Zdokonalování odborné způsobilosti řidičů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CBC6" w14:textId="497E2665" w:rsidR="00DE79C6" w:rsidRPr="00507895" w:rsidRDefault="00DE79C6" w:rsidP="00DE79C6">
            <w:pPr>
              <w:jc w:val="left"/>
            </w:pPr>
            <w:r>
              <w:t>zákon č. 247/2000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212E" w14:textId="37BD1C40" w:rsidR="00DE79C6" w:rsidRPr="00507895" w:rsidRDefault="00DE79C6" w:rsidP="00DE79C6">
            <w:pPr>
              <w:jc w:val="left"/>
            </w:pPr>
            <w:r>
              <w:t>Akreditovaná organizace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A8AB" w14:textId="3C04A972" w:rsidR="00DE79C6" w:rsidRPr="00507895" w:rsidRDefault="00DE79C6" w:rsidP="00DE79C6">
            <w:pPr>
              <w:jc w:val="left"/>
            </w:pPr>
            <w:r>
              <w:t>1 x ročně</w:t>
            </w:r>
          </w:p>
        </w:tc>
      </w:tr>
      <w:tr w:rsidR="00507895" w:rsidRPr="00507895" w14:paraId="3A782B0D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9D4A" w14:textId="28B282F2" w:rsidR="00507895" w:rsidRPr="00507895" w:rsidRDefault="00507895" w:rsidP="00DE79C6">
            <w:r w:rsidRPr="00507895">
              <w:t>C</w:t>
            </w:r>
            <w:r w:rsidR="00DE79C6">
              <w:t>3</w:t>
            </w:r>
            <w:r w:rsidRPr="00507895">
              <w:t>.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0AE1" w14:textId="77777777" w:rsidR="00507895" w:rsidRPr="00507895" w:rsidRDefault="00507895" w:rsidP="00DE79C6">
            <w:pPr>
              <w:jc w:val="left"/>
            </w:pPr>
            <w:r w:rsidRPr="00507895">
              <w:t>Školení o právních a ostatních předpisech BOZP:</w:t>
            </w:r>
          </w:p>
          <w:p w14:paraId="07C84244" w14:textId="77777777" w:rsidR="00507895" w:rsidRPr="00507895" w:rsidRDefault="00507895" w:rsidP="00DE79C6">
            <w:pPr>
              <w:jc w:val="left"/>
            </w:pPr>
            <w:r w:rsidRPr="00507895">
              <w:t>- obsluha manipulačních motorových vozíků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ED2B" w14:textId="77777777" w:rsidR="00507895" w:rsidRPr="00507895" w:rsidRDefault="00507895" w:rsidP="00DE79C6">
            <w:pPr>
              <w:jc w:val="left"/>
            </w:pPr>
            <w:r w:rsidRPr="00507895">
              <w:t>zákon č. 262/2006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4285" w14:textId="77777777" w:rsidR="00507895" w:rsidRPr="00507895" w:rsidRDefault="00507895" w:rsidP="00DE79C6">
            <w:pPr>
              <w:jc w:val="left"/>
            </w:pPr>
            <w:r w:rsidRPr="00507895">
              <w:t>Instruktor manipulační techniky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AF20" w14:textId="77777777" w:rsidR="00507895" w:rsidRPr="00507895" w:rsidRDefault="00507895" w:rsidP="00DE79C6">
            <w:pPr>
              <w:jc w:val="left"/>
            </w:pPr>
            <w:r w:rsidRPr="00507895">
              <w:t>1 x ročně</w:t>
            </w:r>
          </w:p>
        </w:tc>
      </w:tr>
      <w:tr w:rsidR="00DA227A" w:rsidRPr="00507895" w14:paraId="710CD668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F320" w14:textId="0AFDFCD7" w:rsidR="00DA227A" w:rsidRPr="00507895" w:rsidRDefault="00DA227A" w:rsidP="00DA227A">
            <w:r>
              <w:t>C4.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3D891" w14:textId="77777777" w:rsidR="00DA227A" w:rsidRPr="00507895" w:rsidRDefault="00DA227A" w:rsidP="00DA227A">
            <w:pPr>
              <w:jc w:val="left"/>
            </w:pPr>
            <w:r w:rsidRPr="00507895">
              <w:t>Školení o právních a ostatních předpisech BOZP:</w:t>
            </w:r>
          </w:p>
          <w:p w14:paraId="227BDC22" w14:textId="6FF1429D" w:rsidR="00DA227A" w:rsidRPr="00507895" w:rsidRDefault="00DA227A" w:rsidP="00DA227A">
            <w:pPr>
              <w:jc w:val="left"/>
            </w:pPr>
            <w:r w:rsidRPr="00507895">
              <w:t xml:space="preserve">- obsluha </w:t>
            </w:r>
            <w:r>
              <w:t>pracovních strojů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BF19" w14:textId="6169626F" w:rsidR="00DA227A" w:rsidRPr="00507895" w:rsidRDefault="00DA227A" w:rsidP="00DA227A">
            <w:pPr>
              <w:jc w:val="left"/>
            </w:pPr>
            <w:r w:rsidRPr="00507895">
              <w:t>zákon č. 262/2006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7E525" w14:textId="4F894131" w:rsidR="00DA227A" w:rsidRPr="00507895" w:rsidRDefault="00DA227A" w:rsidP="00DA227A">
            <w:pPr>
              <w:jc w:val="left"/>
            </w:pPr>
            <w:r w:rsidRPr="00507895">
              <w:t xml:space="preserve">Instruktor </w:t>
            </w:r>
            <w:r>
              <w:t>pracovních strojů (akreditovaná organizace)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85B8" w14:textId="59BC22D6" w:rsidR="00DA227A" w:rsidRPr="00507895" w:rsidRDefault="00DA227A" w:rsidP="00DA227A">
            <w:pPr>
              <w:jc w:val="left"/>
            </w:pPr>
            <w:r w:rsidRPr="00507895">
              <w:t>1 x</w:t>
            </w:r>
            <w:r>
              <w:t xml:space="preserve"> 2 roky</w:t>
            </w:r>
          </w:p>
        </w:tc>
      </w:tr>
      <w:tr w:rsidR="00DA227A" w:rsidRPr="00507895" w14:paraId="29C1E038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8760E" w14:textId="77777777" w:rsidR="00DA227A" w:rsidRPr="00507895" w:rsidRDefault="00DA227A" w:rsidP="00DA227A">
            <w:r w:rsidRPr="00507895">
              <w:lastRenderedPageBreak/>
              <w:t>D1.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5B2E1" w14:textId="77777777" w:rsidR="00DA227A" w:rsidRPr="00507895" w:rsidRDefault="00DA227A" w:rsidP="00DA227A">
            <w:pPr>
              <w:jc w:val="left"/>
            </w:pPr>
            <w:r w:rsidRPr="00507895">
              <w:t>Školení o používání osobních ochranných pracovních prostředků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39A1" w14:textId="77777777" w:rsidR="00DA227A" w:rsidRPr="00507895" w:rsidRDefault="00DA227A" w:rsidP="00DA227A">
            <w:pPr>
              <w:jc w:val="left"/>
            </w:pPr>
            <w:r w:rsidRPr="00507895">
              <w:t xml:space="preserve">odst. (3), § 3, </w:t>
            </w:r>
            <w:proofErr w:type="spellStart"/>
            <w:proofErr w:type="gramStart"/>
            <w:r w:rsidRPr="00507895">
              <w:t>NV.č</w:t>
            </w:r>
            <w:proofErr w:type="spellEnd"/>
            <w:proofErr w:type="gramEnd"/>
            <w:r w:rsidRPr="00507895">
              <w:t xml:space="preserve"> . 495/2001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BB1CE" w14:textId="77777777" w:rsidR="00DA227A" w:rsidRPr="00507895" w:rsidRDefault="00DA227A" w:rsidP="00DA227A">
            <w:pPr>
              <w:jc w:val="left"/>
            </w:pPr>
            <w:r w:rsidRPr="00507895">
              <w:t>Vedoucí zaměstnanec / OZO BOZP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D6EC" w14:textId="77777777" w:rsidR="00DA227A" w:rsidRPr="00507895" w:rsidRDefault="00DA227A" w:rsidP="00DA227A">
            <w:pPr>
              <w:jc w:val="left"/>
            </w:pPr>
            <w:r w:rsidRPr="00507895">
              <w:t>1 x 2 roky</w:t>
            </w:r>
          </w:p>
        </w:tc>
      </w:tr>
      <w:tr w:rsidR="00DA227A" w:rsidRPr="00507895" w14:paraId="65E9697E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39EEF" w14:textId="77777777" w:rsidR="00DA227A" w:rsidRPr="00507895" w:rsidRDefault="00DA227A" w:rsidP="00DA227A">
            <w:r w:rsidRPr="00507895">
              <w:t>E1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0174" w14:textId="77777777" w:rsidR="00DA227A" w:rsidRPr="00507895" w:rsidRDefault="00DA227A" w:rsidP="00DA227A">
            <w:pPr>
              <w:jc w:val="left"/>
            </w:pPr>
            <w:r w:rsidRPr="00507895">
              <w:t>Školení o právních a ostatních předpisech BOZP:</w:t>
            </w:r>
          </w:p>
          <w:p w14:paraId="4F0595AF" w14:textId="77777777" w:rsidR="00DA227A" w:rsidRPr="00507895" w:rsidRDefault="00DA227A" w:rsidP="00DA227A">
            <w:pPr>
              <w:jc w:val="left"/>
            </w:pPr>
            <w:r w:rsidRPr="00507895">
              <w:t>- osoby poučené pro obsluhu elektrických zařízení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2C8C" w14:textId="77777777" w:rsidR="00DA227A" w:rsidRPr="00507895" w:rsidRDefault="00DA227A" w:rsidP="00DA227A">
            <w:pPr>
              <w:jc w:val="left"/>
            </w:pPr>
            <w:r w:rsidRPr="00507895">
              <w:t>zákon č. 262/2006 Sb., úz</w:t>
            </w:r>
          </w:p>
          <w:p w14:paraId="1955C5C3" w14:textId="77777777" w:rsidR="00DA227A" w:rsidRPr="00507895" w:rsidRDefault="00DA227A" w:rsidP="00DA227A">
            <w:pPr>
              <w:jc w:val="left"/>
            </w:pPr>
            <w:r w:rsidRPr="00507895">
              <w:t>§ 4, vyhlášky č. 50/1978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8796" w14:textId="77777777" w:rsidR="00DA227A" w:rsidRPr="00507895" w:rsidRDefault="00DA227A" w:rsidP="00DA227A">
            <w:pPr>
              <w:jc w:val="left"/>
            </w:pPr>
            <w:r w:rsidRPr="00507895">
              <w:t>OZO BOZP / revizní technik el. zařízení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2C61" w14:textId="77777777" w:rsidR="00DA227A" w:rsidRPr="00507895" w:rsidRDefault="00DA227A" w:rsidP="00DA227A">
            <w:pPr>
              <w:jc w:val="left"/>
            </w:pPr>
            <w:r w:rsidRPr="00507895">
              <w:t>1 x 3 roky</w:t>
            </w:r>
          </w:p>
        </w:tc>
      </w:tr>
      <w:tr w:rsidR="00DA227A" w:rsidRPr="00507895" w14:paraId="226D35E7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E1F6" w14:textId="77777777" w:rsidR="00DA227A" w:rsidRPr="00507895" w:rsidRDefault="00DA227A" w:rsidP="00DA227A">
            <w:r w:rsidRPr="00507895">
              <w:t>E2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97661" w14:textId="77777777" w:rsidR="00DA227A" w:rsidRPr="00507895" w:rsidRDefault="00DA227A" w:rsidP="00DA227A">
            <w:pPr>
              <w:jc w:val="left"/>
            </w:pPr>
            <w:r w:rsidRPr="00507895">
              <w:t>Školení o právních a ostatních předpisech BOZP:</w:t>
            </w:r>
          </w:p>
          <w:p w14:paraId="3DEF432D" w14:textId="77777777" w:rsidR="00DA227A" w:rsidRPr="00507895" w:rsidRDefault="00DA227A" w:rsidP="00DA227A">
            <w:pPr>
              <w:jc w:val="left"/>
            </w:pPr>
            <w:r w:rsidRPr="00507895">
              <w:t>- zaměstnanci pověření pracemi na elektrozařízeních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0EA52" w14:textId="77777777" w:rsidR="00DA227A" w:rsidRPr="00507895" w:rsidRDefault="00DA227A" w:rsidP="00DA227A">
            <w:pPr>
              <w:jc w:val="left"/>
            </w:pPr>
            <w:r w:rsidRPr="00507895">
              <w:t>zákon č. 262/2006 Sb., úz</w:t>
            </w:r>
          </w:p>
          <w:p w14:paraId="1B59FE85" w14:textId="77777777" w:rsidR="00DA227A" w:rsidRPr="00507895" w:rsidRDefault="00DA227A" w:rsidP="00DA227A">
            <w:pPr>
              <w:jc w:val="left"/>
            </w:pPr>
            <w:r w:rsidRPr="00507895">
              <w:t>§ 5 až 8, vyhlášky č. 50/1978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E6AB" w14:textId="77777777" w:rsidR="00DA227A" w:rsidRPr="00507895" w:rsidRDefault="00DA227A" w:rsidP="00DA227A">
            <w:pPr>
              <w:jc w:val="left"/>
            </w:pPr>
            <w:r w:rsidRPr="00507895">
              <w:t>Dle podmínek příslušného §, vyhlášky č. 50/1978 Sb., úz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0A5C" w14:textId="77777777" w:rsidR="00DA227A" w:rsidRPr="00507895" w:rsidRDefault="00DA227A" w:rsidP="00DA227A">
            <w:pPr>
              <w:jc w:val="left"/>
            </w:pPr>
            <w:r w:rsidRPr="00507895">
              <w:t>1 x 3 roky</w:t>
            </w:r>
          </w:p>
        </w:tc>
      </w:tr>
      <w:tr w:rsidR="00DA227A" w:rsidRPr="00507895" w14:paraId="6AF9E14D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A786" w14:textId="77777777" w:rsidR="00DA227A" w:rsidRPr="00507895" w:rsidRDefault="00DA227A" w:rsidP="00DA227A">
            <w:r w:rsidRPr="00507895">
              <w:t>F1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C99E5" w14:textId="77777777" w:rsidR="00DA227A" w:rsidRPr="00507895" w:rsidRDefault="00DA227A" w:rsidP="00DA227A">
            <w:pPr>
              <w:jc w:val="left"/>
            </w:pPr>
            <w:r w:rsidRPr="00507895">
              <w:t>Školení o právních a ostatních předpisech BOZP</w:t>
            </w:r>
          </w:p>
          <w:p w14:paraId="7688B457" w14:textId="16DBAB5A" w:rsidR="00DA227A" w:rsidRPr="00507895" w:rsidRDefault="00DA227A" w:rsidP="00DA227A">
            <w:pPr>
              <w:jc w:val="left"/>
            </w:pPr>
            <w:r w:rsidRPr="00507895">
              <w:t>- obsluha tlak</w:t>
            </w:r>
            <w:r>
              <w:t>ových</w:t>
            </w:r>
            <w:r w:rsidRPr="00507895">
              <w:t xml:space="preserve"> nádob stabilních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B58C0" w14:textId="77777777" w:rsidR="00DA227A" w:rsidRPr="00507895" w:rsidRDefault="00DA227A" w:rsidP="00DA227A">
            <w:pPr>
              <w:jc w:val="left"/>
            </w:pPr>
            <w:r w:rsidRPr="00507895">
              <w:t>zákon č. 262/2006 Sb., úz</w:t>
            </w:r>
          </w:p>
          <w:p w14:paraId="1808B45D" w14:textId="77777777" w:rsidR="00DA227A" w:rsidRPr="00507895" w:rsidRDefault="00DA227A" w:rsidP="00DA227A">
            <w:pPr>
              <w:jc w:val="left"/>
            </w:pPr>
            <w:r w:rsidRPr="00507895">
              <w:t>ČSN 69 0012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1BF1" w14:textId="77777777" w:rsidR="00DA227A" w:rsidRPr="00507895" w:rsidRDefault="00DA227A" w:rsidP="00DA227A">
            <w:pPr>
              <w:jc w:val="left"/>
            </w:pPr>
            <w:r w:rsidRPr="00507895">
              <w:t>Revizní technik tlakových zařízení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8C352" w14:textId="77777777" w:rsidR="00DA227A" w:rsidRPr="00507895" w:rsidRDefault="00DA227A" w:rsidP="00DA227A">
            <w:pPr>
              <w:jc w:val="left"/>
            </w:pPr>
            <w:r w:rsidRPr="00507895">
              <w:t>1 x 3 roky</w:t>
            </w:r>
          </w:p>
        </w:tc>
      </w:tr>
      <w:tr w:rsidR="00DA227A" w:rsidRPr="00507895" w14:paraId="6E131D54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2FE1" w14:textId="77777777" w:rsidR="00DA227A" w:rsidRPr="00507895" w:rsidRDefault="00DA227A" w:rsidP="00DA227A">
            <w:r w:rsidRPr="00507895">
              <w:t>F2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7A51" w14:textId="77777777" w:rsidR="00DA227A" w:rsidRPr="00507895" w:rsidRDefault="00DA227A" w:rsidP="00DA227A">
            <w:pPr>
              <w:jc w:val="left"/>
            </w:pPr>
            <w:r w:rsidRPr="00507895">
              <w:t>Školení o právních a ostatních předpisech BOZP</w:t>
            </w:r>
          </w:p>
          <w:p w14:paraId="00435C62" w14:textId="77777777" w:rsidR="00DA227A" w:rsidRPr="00507895" w:rsidRDefault="00DA227A" w:rsidP="00DA227A">
            <w:pPr>
              <w:jc w:val="left"/>
            </w:pPr>
            <w:r w:rsidRPr="00507895">
              <w:t>- osoby nakládající s tlakovými nádobami na technické plyny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BEE5" w14:textId="77777777" w:rsidR="00DA227A" w:rsidRPr="00507895" w:rsidRDefault="00DA227A" w:rsidP="00DA227A">
            <w:pPr>
              <w:jc w:val="left"/>
            </w:pPr>
            <w:r w:rsidRPr="00507895">
              <w:t>zákon č. 262/2006 Sb., úz</w:t>
            </w:r>
          </w:p>
          <w:p w14:paraId="16171FE0" w14:textId="77777777" w:rsidR="00DA227A" w:rsidRPr="00507895" w:rsidRDefault="00DA227A" w:rsidP="00DA227A">
            <w:pPr>
              <w:jc w:val="left"/>
            </w:pPr>
            <w:r w:rsidRPr="00507895">
              <w:t>ČSN 07 8304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9D95" w14:textId="77777777" w:rsidR="00DA227A" w:rsidRPr="00507895" w:rsidRDefault="00DA227A" w:rsidP="00DA227A">
            <w:pPr>
              <w:jc w:val="left"/>
            </w:pPr>
            <w:r w:rsidRPr="00507895">
              <w:t>OZO BOZP / revizní technik tlakových zařízení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0225C" w14:textId="77777777" w:rsidR="00DA227A" w:rsidRPr="00507895" w:rsidRDefault="00DA227A" w:rsidP="00DA227A">
            <w:pPr>
              <w:jc w:val="left"/>
            </w:pPr>
            <w:r w:rsidRPr="00507895">
              <w:t>1 x 3 roky</w:t>
            </w:r>
          </w:p>
        </w:tc>
      </w:tr>
      <w:tr w:rsidR="00DA227A" w:rsidRPr="00507895" w14:paraId="4C490BFF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E08BE" w14:textId="71ECAF63" w:rsidR="00DA227A" w:rsidRPr="00507895" w:rsidRDefault="00DA227A" w:rsidP="00DA227A">
            <w:r>
              <w:t>F3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815A" w14:textId="77777777" w:rsidR="00DA227A" w:rsidRPr="00507895" w:rsidRDefault="00DA227A" w:rsidP="00DA227A">
            <w:pPr>
              <w:jc w:val="left"/>
            </w:pPr>
            <w:r w:rsidRPr="00507895">
              <w:t>Školení o právních a ostatních předpisech BOZP</w:t>
            </w:r>
          </w:p>
          <w:p w14:paraId="7D724606" w14:textId="6A183D30" w:rsidR="00DA227A" w:rsidRPr="00507895" w:rsidRDefault="00DA227A" w:rsidP="00DA227A">
            <w:pPr>
              <w:jc w:val="left"/>
            </w:pPr>
            <w:r w:rsidRPr="00507895">
              <w:t xml:space="preserve">- </w:t>
            </w:r>
            <w:r>
              <w:t>topiči kotlů o výkonu 50 a více kW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A444" w14:textId="77777777" w:rsidR="00DA227A" w:rsidRPr="00507895" w:rsidRDefault="00DA227A" w:rsidP="00DA227A">
            <w:pPr>
              <w:jc w:val="left"/>
            </w:pPr>
            <w:r w:rsidRPr="00507895">
              <w:t>zákon č. 262/2006 Sb., úz</w:t>
            </w:r>
          </w:p>
          <w:p w14:paraId="23F54EB1" w14:textId="547420AA" w:rsidR="00DA227A" w:rsidRPr="00507895" w:rsidRDefault="00DA227A" w:rsidP="00DA227A">
            <w:pPr>
              <w:jc w:val="left"/>
            </w:pPr>
            <w:r>
              <w:t>§ 14, vyhlášky č. 91/1993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8F2E" w14:textId="6545FF0B" w:rsidR="00DA227A" w:rsidRPr="00507895" w:rsidRDefault="00DA227A" w:rsidP="00DA227A">
            <w:pPr>
              <w:jc w:val="left"/>
            </w:pPr>
            <w:r>
              <w:t>Zkušební komise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99800" w14:textId="09BFBF44" w:rsidR="00DA227A" w:rsidRPr="00507895" w:rsidRDefault="00DA227A" w:rsidP="00DA227A">
            <w:pPr>
              <w:jc w:val="left"/>
            </w:pPr>
            <w:r w:rsidRPr="00507895">
              <w:t xml:space="preserve">1 x </w:t>
            </w:r>
            <w:r>
              <w:t>5</w:t>
            </w:r>
            <w:r w:rsidRPr="00507895">
              <w:t xml:space="preserve"> roky</w:t>
            </w:r>
          </w:p>
        </w:tc>
      </w:tr>
      <w:tr w:rsidR="00DA227A" w:rsidRPr="00507895" w14:paraId="50D7883F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0DA8" w14:textId="77777777" w:rsidR="00DA227A" w:rsidRPr="00507895" w:rsidRDefault="00DA227A" w:rsidP="00DA227A">
            <w:r w:rsidRPr="00507895">
              <w:t>G1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DE6D5" w14:textId="77777777" w:rsidR="00DA227A" w:rsidRPr="00507895" w:rsidRDefault="00DA227A" w:rsidP="00DA227A">
            <w:pPr>
              <w:jc w:val="left"/>
            </w:pPr>
            <w:r w:rsidRPr="00507895">
              <w:t>Školení o právních a ostatních předpisech BOZP</w:t>
            </w:r>
          </w:p>
          <w:p w14:paraId="383D5C83" w14:textId="77777777" w:rsidR="00DA227A" w:rsidRPr="00507895" w:rsidRDefault="00DA227A" w:rsidP="00DA227A">
            <w:pPr>
              <w:jc w:val="left"/>
            </w:pPr>
            <w:r w:rsidRPr="00507895">
              <w:t>- obsluha plynových zařízení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2CCFB" w14:textId="77777777" w:rsidR="00DA227A" w:rsidRPr="00507895" w:rsidRDefault="00DA227A" w:rsidP="00DA227A">
            <w:pPr>
              <w:jc w:val="left"/>
            </w:pPr>
            <w:r w:rsidRPr="00507895">
              <w:t>zákon č. 262/2006 Sb., úz</w:t>
            </w:r>
          </w:p>
          <w:p w14:paraId="5D4E8649" w14:textId="77777777" w:rsidR="00DA227A" w:rsidRPr="00507895" w:rsidRDefault="00DA227A" w:rsidP="00DA227A">
            <w:pPr>
              <w:jc w:val="left"/>
            </w:pPr>
            <w:r w:rsidRPr="00507895">
              <w:t xml:space="preserve">§ 5, </w:t>
            </w:r>
            <w:proofErr w:type="spellStart"/>
            <w:r w:rsidRPr="00507895">
              <w:t>vyhl</w:t>
            </w:r>
            <w:proofErr w:type="spellEnd"/>
            <w:r w:rsidRPr="00507895">
              <w:t>. č. 85/1979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274D7" w14:textId="77777777" w:rsidR="00DA227A" w:rsidRPr="00507895" w:rsidRDefault="00DA227A" w:rsidP="00DA227A">
            <w:pPr>
              <w:jc w:val="left"/>
            </w:pPr>
            <w:r w:rsidRPr="00507895">
              <w:t>Revizní technik plynových zařízení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192C" w14:textId="77777777" w:rsidR="00DA227A" w:rsidRPr="00507895" w:rsidRDefault="00DA227A" w:rsidP="00DA227A">
            <w:pPr>
              <w:jc w:val="left"/>
            </w:pPr>
            <w:r w:rsidRPr="00507895">
              <w:t>1 x 3 roky</w:t>
            </w:r>
          </w:p>
        </w:tc>
      </w:tr>
      <w:tr w:rsidR="00DA227A" w:rsidRPr="00507895" w14:paraId="0093E5CA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BBDD" w14:textId="77777777" w:rsidR="00DA227A" w:rsidRPr="00507895" w:rsidRDefault="00DA227A" w:rsidP="00DA227A">
            <w:r w:rsidRPr="00507895">
              <w:t>H1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0B77" w14:textId="77777777" w:rsidR="00DA227A" w:rsidRPr="00507895" w:rsidRDefault="00DA227A" w:rsidP="00DA227A">
            <w:pPr>
              <w:jc w:val="left"/>
            </w:pPr>
            <w:r w:rsidRPr="00507895">
              <w:t>Školení jeřábníků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A994" w14:textId="77777777" w:rsidR="00DA227A" w:rsidRPr="00507895" w:rsidRDefault="00DA227A" w:rsidP="00DA227A">
            <w:pPr>
              <w:jc w:val="left"/>
            </w:pPr>
            <w:r w:rsidRPr="00507895">
              <w:t>zákon č. 262/2006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41F8" w14:textId="0DC70041" w:rsidR="00DA227A" w:rsidRPr="00507895" w:rsidRDefault="00DA227A" w:rsidP="00DA227A">
            <w:pPr>
              <w:jc w:val="left"/>
            </w:pPr>
            <w:r>
              <w:t>OZO BOZP / vedoucí zaměstnanec / r</w:t>
            </w:r>
            <w:r w:rsidRPr="00507895">
              <w:t>evizní technik zdvihacích zařízení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B192" w14:textId="57C006AC" w:rsidR="00DA227A" w:rsidRPr="00507895" w:rsidRDefault="00DA227A" w:rsidP="00DA227A">
            <w:pPr>
              <w:jc w:val="left"/>
            </w:pPr>
            <w:r w:rsidRPr="00507895">
              <w:t xml:space="preserve">1 x </w:t>
            </w:r>
            <w:r>
              <w:t>2 roky</w:t>
            </w:r>
          </w:p>
        </w:tc>
      </w:tr>
      <w:tr w:rsidR="00DA227A" w:rsidRPr="00507895" w14:paraId="1B4E05F7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2F41" w14:textId="77777777" w:rsidR="00DA227A" w:rsidRPr="00507895" w:rsidRDefault="00DA227A" w:rsidP="00DA227A">
            <w:r w:rsidRPr="00507895">
              <w:t>H2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A548" w14:textId="77777777" w:rsidR="00DA227A" w:rsidRPr="00507895" w:rsidRDefault="00DA227A" w:rsidP="00DA227A">
            <w:pPr>
              <w:jc w:val="left"/>
            </w:pPr>
            <w:r w:rsidRPr="00507895">
              <w:t>Školení vazačů břemen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AA34" w14:textId="77777777" w:rsidR="00DA227A" w:rsidRPr="00507895" w:rsidRDefault="00DA227A" w:rsidP="00DA227A">
            <w:pPr>
              <w:jc w:val="left"/>
            </w:pPr>
            <w:r w:rsidRPr="00507895">
              <w:t>zákon č. 262/2006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347B5" w14:textId="196EE17D" w:rsidR="00DA227A" w:rsidRPr="00507895" w:rsidRDefault="00DA227A" w:rsidP="00DA227A">
            <w:pPr>
              <w:jc w:val="left"/>
            </w:pPr>
            <w:r>
              <w:t>OZO BOZP / vedoucí zaměstnanec / r</w:t>
            </w:r>
            <w:r w:rsidRPr="00507895">
              <w:t>evizní technik zdvihacích zařízení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2DB25" w14:textId="681E36D4" w:rsidR="00DA227A" w:rsidRPr="00507895" w:rsidRDefault="00DA227A" w:rsidP="00DA227A">
            <w:pPr>
              <w:jc w:val="left"/>
            </w:pPr>
            <w:r w:rsidRPr="00507895">
              <w:t xml:space="preserve">1 x </w:t>
            </w:r>
            <w:r>
              <w:t>2 roky</w:t>
            </w:r>
          </w:p>
        </w:tc>
      </w:tr>
      <w:tr w:rsidR="00DA227A" w:rsidRPr="00507895" w14:paraId="6D7387BA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A14F" w14:textId="77777777" w:rsidR="00DA227A" w:rsidRPr="00507895" w:rsidRDefault="00DA227A" w:rsidP="00DA227A">
            <w:r w:rsidRPr="00507895">
              <w:t>J1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41F9A" w14:textId="77777777" w:rsidR="00DA227A" w:rsidRPr="00507895" w:rsidRDefault="00DA227A" w:rsidP="00DA227A">
            <w:pPr>
              <w:jc w:val="left"/>
            </w:pPr>
            <w:r w:rsidRPr="00507895">
              <w:t>Školení o poskytování předlékařské první pomoci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D30DD" w14:textId="77777777" w:rsidR="00DA227A" w:rsidRPr="00507895" w:rsidRDefault="00DA227A" w:rsidP="00DA227A">
            <w:pPr>
              <w:jc w:val="left"/>
            </w:pPr>
            <w:r w:rsidRPr="00507895">
              <w:t>zákon č. 262/2006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84090" w14:textId="77777777" w:rsidR="00DA227A" w:rsidRPr="00507895" w:rsidRDefault="00DA227A" w:rsidP="00DA227A">
            <w:pPr>
              <w:jc w:val="left"/>
            </w:pPr>
            <w:r w:rsidRPr="00507895">
              <w:t>Instruktor první pomoci / PPLS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A994" w14:textId="77777777" w:rsidR="00DA227A" w:rsidRPr="00507895" w:rsidRDefault="00DA227A" w:rsidP="00DA227A">
            <w:pPr>
              <w:jc w:val="left"/>
            </w:pPr>
            <w:r w:rsidRPr="00507895">
              <w:t>1 x 2 roky</w:t>
            </w:r>
          </w:p>
        </w:tc>
      </w:tr>
      <w:tr w:rsidR="00DA227A" w:rsidRPr="00507895" w14:paraId="6F3C6592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AD93E" w14:textId="77777777" w:rsidR="00DA227A" w:rsidRPr="00507895" w:rsidRDefault="00DA227A" w:rsidP="00DA227A">
            <w:r w:rsidRPr="00507895">
              <w:lastRenderedPageBreak/>
              <w:t>K1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CDDEF" w14:textId="77777777" w:rsidR="00DA227A" w:rsidRPr="00507895" w:rsidRDefault="00DA227A" w:rsidP="00DA227A">
            <w:pPr>
              <w:jc w:val="left"/>
            </w:pPr>
            <w:r w:rsidRPr="00507895">
              <w:t>Školení o práci v hluku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B25CB" w14:textId="77777777" w:rsidR="00DA227A" w:rsidRPr="00507895" w:rsidRDefault="00DA227A" w:rsidP="00DA227A">
            <w:pPr>
              <w:jc w:val="left"/>
            </w:pPr>
            <w:r w:rsidRPr="00507895">
              <w:t>odst. (3), § 9, NV. č. 272/2011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59BEA" w14:textId="77777777" w:rsidR="00DA227A" w:rsidRPr="00507895" w:rsidRDefault="00DA227A" w:rsidP="00DA227A">
            <w:pPr>
              <w:jc w:val="left"/>
            </w:pPr>
            <w:r w:rsidRPr="00507895">
              <w:t>Vedoucí zaměstnanec / OZO BOZP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B1835" w14:textId="77777777" w:rsidR="00DA227A" w:rsidRPr="00507895" w:rsidRDefault="00DA227A" w:rsidP="00DA227A">
            <w:pPr>
              <w:jc w:val="left"/>
            </w:pPr>
            <w:r w:rsidRPr="00507895">
              <w:t>1 x 2 roky</w:t>
            </w:r>
          </w:p>
        </w:tc>
      </w:tr>
      <w:tr w:rsidR="00DA227A" w:rsidRPr="00507895" w14:paraId="0ADC0A0B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17457" w14:textId="77777777" w:rsidR="00DA227A" w:rsidRPr="00507895" w:rsidRDefault="00DA227A" w:rsidP="00DA227A">
            <w:r w:rsidRPr="00507895">
              <w:t>L1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939CB" w14:textId="77777777" w:rsidR="00DA227A" w:rsidRPr="00507895" w:rsidRDefault="00DA227A" w:rsidP="00DA227A">
            <w:pPr>
              <w:jc w:val="left"/>
            </w:pPr>
            <w:r w:rsidRPr="00507895">
              <w:t>Školení prací ve výškách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B1B41" w14:textId="77777777" w:rsidR="00DA227A" w:rsidRPr="00507895" w:rsidRDefault="00DA227A" w:rsidP="00DA227A">
            <w:pPr>
              <w:jc w:val="left"/>
            </w:pPr>
            <w:r w:rsidRPr="00507895">
              <w:t>zákon č. 262/2006 Sb., úz</w:t>
            </w:r>
          </w:p>
          <w:p w14:paraId="44F165C7" w14:textId="77777777" w:rsidR="00DA227A" w:rsidRPr="00507895" w:rsidRDefault="00DA227A" w:rsidP="00DA227A">
            <w:pPr>
              <w:jc w:val="left"/>
            </w:pPr>
            <w:r w:rsidRPr="00507895">
              <w:t>Bod XI., přílohy k NV. č. 362/2005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A62F9" w14:textId="77777777" w:rsidR="00DA227A" w:rsidRPr="00507895" w:rsidRDefault="00DA227A" w:rsidP="00DA227A">
            <w:pPr>
              <w:jc w:val="left"/>
            </w:pPr>
            <w:r w:rsidRPr="00507895">
              <w:t>Vedoucí zaměstnanec / OZO BOZP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3E8F1" w14:textId="77777777" w:rsidR="00DA227A" w:rsidRPr="00507895" w:rsidRDefault="00DA227A" w:rsidP="00DA227A">
            <w:pPr>
              <w:jc w:val="left"/>
            </w:pPr>
            <w:r w:rsidRPr="00507895">
              <w:t>1 x 2 roky</w:t>
            </w:r>
          </w:p>
        </w:tc>
      </w:tr>
      <w:tr w:rsidR="00DA227A" w:rsidRPr="00507895" w14:paraId="7F868355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0D15" w14:textId="77777777" w:rsidR="00DA227A" w:rsidRPr="00507895" w:rsidRDefault="00DA227A" w:rsidP="00DA227A">
            <w:r w:rsidRPr="00507895">
              <w:t>L2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A43E" w14:textId="77777777" w:rsidR="00DA227A" w:rsidRPr="00507895" w:rsidRDefault="00DA227A" w:rsidP="00DA227A">
            <w:pPr>
              <w:jc w:val="left"/>
            </w:pPr>
            <w:r w:rsidRPr="00507895">
              <w:t>Školení prací ve výškách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882F" w14:textId="77777777" w:rsidR="00DA227A" w:rsidRPr="00507895" w:rsidRDefault="00DA227A" w:rsidP="00DA227A">
            <w:pPr>
              <w:jc w:val="left"/>
            </w:pPr>
            <w:r w:rsidRPr="00507895">
              <w:t>Bod XI., přílohy k NV. č. 362/2005 Sb., úz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4C9E" w14:textId="77777777" w:rsidR="00DA227A" w:rsidRPr="00507895" w:rsidRDefault="00DA227A" w:rsidP="00DA227A">
            <w:pPr>
              <w:jc w:val="left"/>
            </w:pPr>
            <w:r w:rsidRPr="00507895">
              <w:t>Vedoucí zaměstnanec / OZO BOZP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1633" w14:textId="77777777" w:rsidR="00DA227A" w:rsidRPr="00507895" w:rsidRDefault="00DA227A" w:rsidP="00DA227A">
            <w:pPr>
              <w:jc w:val="left"/>
            </w:pPr>
            <w:r w:rsidRPr="00507895">
              <w:t>1 x 2 roky</w:t>
            </w:r>
          </w:p>
        </w:tc>
      </w:tr>
      <w:tr w:rsidR="00DA227A" w:rsidRPr="00507895" w14:paraId="03677EE8" w14:textId="77777777" w:rsidTr="00EA7305">
        <w:trPr>
          <w:cantSplit/>
        </w:trPr>
        <w:tc>
          <w:tcPr>
            <w:tcW w:w="2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47CA" w14:textId="77777777" w:rsidR="00DA227A" w:rsidRPr="00507895" w:rsidRDefault="00DA227A" w:rsidP="00DA227A">
            <w:r w:rsidRPr="00507895">
              <w:t>M1</w:t>
            </w:r>
          </w:p>
        </w:tc>
        <w:tc>
          <w:tcPr>
            <w:tcW w:w="167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1095" w14:textId="77777777" w:rsidR="00DA227A" w:rsidRPr="00507895" w:rsidRDefault="00DA227A" w:rsidP="00DA227A">
            <w:pPr>
              <w:jc w:val="left"/>
            </w:pPr>
            <w:r w:rsidRPr="00507895">
              <w:t>Školení svářečů</w:t>
            </w:r>
          </w:p>
        </w:tc>
        <w:tc>
          <w:tcPr>
            <w:tcW w:w="1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D1C2B" w14:textId="77777777" w:rsidR="00DA227A" w:rsidRPr="00507895" w:rsidRDefault="00DA227A" w:rsidP="00DA227A">
            <w:pPr>
              <w:jc w:val="left"/>
            </w:pPr>
            <w:r w:rsidRPr="00507895">
              <w:t>zákon č. 262/2006 Sb., úz</w:t>
            </w:r>
          </w:p>
          <w:p w14:paraId="3A9E50CC" w14:textId="77777777" w:rsidR="00DA227A" w:rsidRPr="00507895" w:rsidRDefault="00DA227A" w:rsidP="00DA227A">
            <w:pPr>
              <w:jc w:val="left"/>
            </w:pPr>
            <w:r w:rsidRPr="00507895">
              <w:t>ČSN 05 0705</w:t>
            </w:r>
          </w:p>
          <w:p w14:paraId="668E7E45" w14:textId="77777777" w:rsidR="00DA227A" w:rsidRPr="00507895" w:rsidRDefault="00DA227A" w:rsidP="00DA227A">
            <w:pPr>
              <w:jc w:val="left"/>
            </w:pPr>
            <w:r w:rsidRPr="00507895">
              <w:t>ČSN EN 287-1 (2)</w:t>
            </w:r>
          </w:p>
        </w:tc>
        <w:tc>
          <w:tcPr>
            <w:tcW w:w="9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1268" w14:textId="77777777" w:rsidR="00DA227A" w:rsidRPr="00507895" w:rsidRDefault="00DA227A" w:rsidP="00DA227A">
            <w:pPr>
              <w:jc w:val="left"/>
            </w:pPr>
            <w:r w:rsidRPr="00507895">
              <w:t>Akreditovaná organizace</w:t>
            </w:r>
          </w:p>
        </w:tc>
        <w:tc>
          <w:tcPr>
            <w:tcW w:w="6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1E47E" w14:textId="77777777" w:rsidR="00DA227A" w:rsidRPr="00507895" w:rsidRDefault="00DA227A" w:rsidP="00DA227A">
            <w:pPr>
              <w:jc w:val="left"/>
            </w:pPr>
            <w:r w:rsidRPr="00507895">
              <w:t>1 x 2 roky</w:t>
            </w:r>
          </w:p>
        </w:tc>
      </w:tr>
    </w:tbl>
    <w:p w14:paraId="347C488C" w14:textId="77777777" w:rsidR="00507895" w:rsidRPr="00507895" w:rsidRDefault="00507895" w:rsidP="00507895"/>
    <w:p w14:paraId="2A52D474" w14:textId="79B17D8B" w:rsidR="00507895" w:rsidRPr="00507895" w:rsidRDefault="00507895" w:rsidP="00EA7305">
      <w:pPr>
        <w:pStyle w:val="Nadpis2"/>
      </w:pPr>
      <w:bookmarkStart w:id="21" w:name="h.2nbmy9nha598" w:colFirst="0" w:colLast="0"/>
      <w:bookmarkStart w:id="22" w:name="_Toc458083239"/>
      <w:bookmarkEnd w:id="21"/>
      <w:r w:rsidRPr="00507895">
        <w:t>Informování o rizicích a o přijatých opatřeních proti jejich působení</w:t>
      </w:r>
      <w:bookmarkEnd w:id="22"/>
    </w:p>
    <w:p w14:paraId="56C14CEC" w14:textId="77777777" w:rsidR="00EA7305" w:rsidRDefault="00507895" w:rsidP="005312BC">
      <w:pPr>
        <w:pStyle w:val="Odstavecseseznamem"/>
        <w:numPr>
          <w:ilvl w:val="0"/>
          <w:numId w:val="43"/>
        </w:numPr>
      </w:pPr>
      <w:r w:rsidRPr="00507895">
        <w:t>Informace o rizicích a o přijatých opatřeních proti jejich působení, se ve společnosti dělí do několika skupin. Jsou to informace o rizicích a o přijatých opatřeních proti jejich působení pro:</w:t>
      </w:r>
    </w:p>
    <w:p w14:paraId="66FAA46B" w14:textId="77777777" w:rsidR="00EA7305" w:rsidRDefault="00507895" w:rsidP="00C52A7B">
      <w:pPr>
        <w:pStyle w:val="Odstavecseseznamem"/>
        <w:numPr>
          <w:ilvl w:val="1"/>
          <w:numId w:val="43"/>
        </w:numPr>
      </w:pPr>
      <w:r w:rsidRPr="00507895">
        <w:t>zaměstnance / uchazeče o zaměstnání ve společnosti, které jsou zaměstnancům poskytovány:</w:t>
      </w:r>
    </w:p>
    <w:p w14:paraId="59061D5B" w14:textId="77777777" w:rsidR="00EA7305" w:rsidRDefault="00507895" w:rsidP="00E04BDB">
      <w:pPr>
        <w:pStyle w:val="Odstavecseseznamem"/>
        <w:numPr>
          <w:ilvl w:val="2"/>
          <w:numId w:val="43"/>
        </w:numPr>
      </w:pPr>
      <w:r w:rsidRPr="00507895">
        <w:t>v rámci školení o právních a ostatních předpisech BOZP, jakož to součást tohoto školení;</w:t>
      </w:r>
    </w:p>
    <w:p w14:paraId="61644809" w14:textId="77777777" w:rsidR="00EA7305" w:rsidRDefault="00507895" w:rsidP="00DF4C45">
      <w:pPr>
        <w:pStyle w:val="Odstavecseseznamem"/>
        <w:numPr>
          <w:ilvl w:val="2"/>
          <w:numId w:val="43"/>
        </w:numPr>
      </w:pPr>
      <w:r w:rsidRPr="00507895">
        <w:t>dle zpracovaných registrů rizik v rozsahu stanoveném osnovou školení;</w:t>
      </w:r>
    </w:p>
    <w:p w14:paraId="2B0720FD" w14:textId="084154B6" w:rsidR="00507895" w:rsidRPr="00507895" w:rsidRDefault="00507895" w:rsidP="00EA7305">
      <w:pPr>
        <w:pStyle w:val="Odstavecseseznamem"/>
        <w:numPr>
          <w:ilvl w:val="1"/>
          <w:numId w:val="43"/>
        </w:numPr>
      </w:pPr>
      <w:r w:rsidRPr="00507895">
        <w:t xml:space="preserve">zaměstnance subdodavatelů, vykonávajících své pracovní činnosti na pracovištích společnosti, jejichž poskytování je blíže upraveno </w:t>
      </w:r>
      <w:commentRangeStart w:id="23"/>
      <w:r w:rsidR="00DA227A">
        <w:t xml:space="preserve">samostatným </w:t>
      </w:r>
      <w:r w:rsidRPr="00507895">
        <w:t>dokumentem</w:t>
      </w:r>
      <w:commentRangeEnd w:id="23"/>
      <w:r w:rsidR="00DA227A">
        <w:rPr>
          <w:rStyle w:val="Odkaznakoment"/>
        </w:rPr>
        <w:commentReference w:id="23"/>
      </w:r>
      <w:r w:rsidRPr="00507895">
        <w:t>.</w:t>
      </w:r>
    </w:p>
    <w:p w14:paraId="4B89621A" w14:textId="77777777" w:rsidR="00507895" w:rsidRPr="00507895" w:rsidRDefault="00507895" w:rsidP="00507895"/>
    <w:p w14:paraId="458B8507" w14:textId="63606679" w:rsidR="00507895" w:rsidRPr="00507895" w:rsidRDefault="00507895" w:rsidP="00EA7305">
      <w:pPr>
        <w:pStyle w:val="Nadpis2"/>
      </w:pPr>
      <w:bookmarkStart w:id="24" w:name="h.5560sfok82z3" w:colFirst="0" w:colLast="0"/>
      <w:bookmarkStart w:id="25" w:name="_Toc458083240"/>
      <w:bookmarkEnd w:id="24"/>
      <w:commentRangeStart w:id="26"/>
      <w:r w:rsidRPr="00507895">
        <w:t>Informace o pracovišti</w:t>
      </w:r>
      <w:commentRangeEnd w:id="26"/>
      <w:r w:rsidR="00DA227A">
        <w:rPr>
          <w:rStyle w:val="Odkaznakoment"/>
          <w:rFonts w:asciiTheme="minorHAnsi" w:eastAsiaTheme="minorHAnsi" w:hAnsiTheme="minorHAnsi" w:cstheme="minorBidi"/>
          <w:b w:val="0"/>
          <w:smallCaps w:val="0"/>
        </w:rPr>
        <w:commentReference w:id="26"/>
      </w:r>
      <w:bookmarkEnd w:id="25"/>
    </w:p>
    <w:p w14:paraId="62EB4917" w14:textId="77777777" w:rsidR="00EA7305" w:rsidRDefault="00507895" w:rsidP="00EE6F44">
      <w:pPr>
        <w:pStyle w:val="Odstavecseseznamem"/>
        <w:numPr>
          <w:ilvl w:val="0"/>
          <w:numId w:val="44"/>
        </w:numPr>
      </w:pPr>
      <w:r w:rsidRPr="00507895">
        <w:t>Informace o pracovišti:</w:t>
      </w:r>
    </w:p>
    <w:p w14:paraId="5076D754" w14:textId="77777777" w:rsidR="00EA7305" w:rsidRDefault="00507895" w:rsidP="00B25FF2">
      <w:pPr>
        <w:pStyle w:val="Odstavecseseznamem"/>
        <w:numPr>
          <w:ilvl w:val="1"/>
          <w:numId w:val="44"/>
        </w:numPr>
      </w:pPr>
      <w:r w:rsidRPr="00507895">
        <w:t>se poskytují:</w:t>
      </w:r>
    </w:p>
    <w:p w14:paraId="51CC0FBF" w14:textId="77777777" w:rsidR="00EA7305" w:rsidRDefault="00507895" w:rsidP="000573BC">
      <w:pPr>
        <w:pStyle w:val="Odstavecseseznamem"/>
        <w:numPr>
          <w:ilvl w:val="2"/>
          <w:numId w:val="44"/>
        </w:numPr>
      </w:pPr>
      <w:r w:rsidRPr="00507895">
        <w:t>všem zaměstnancům, nově nastupujícím na pracoviště;</w:t>
      </w:r>
    </w:p>
    <w:p w14:paraId="0F87E57C" w14:textId="77777777" w:rsidR="00EA7305" w:rsidRDefault="00507895" w:rsidP="00EC5C00">
      <w:pPr>
        <w:pStyle w:val="Odstavecseseznamem"/>
        <w:numPr>
          <w:ilvl w:val="2"/>
          <w:numId w:val="44"/>
        </w:numPr>
      </w:pPr>
      <w:r w:rsidRPr="00507895">
        <w:t>při nástupu na pracoviště, před zahájením pracovních činností;</w:t>
      </w:r>
    </w:p>
    <w:p w14:paraId="688D2657" w14:textId="77777777" w:rsidR="00EA7305" w:rsidRDefault="00507895" w:rsidP="00942941">
      <w:pPr>
        <w:pStyle w:val="Odstavecseseznamem"/>
        <w:numPr>
          <w:ilvl w:val="2"/>
          <w:numId w:val="44"/>
        </w:numPr>
      </w:pPr>
      <w:r w:rsidRPr="00507895">
        <w:t>dle zpracované osnovy, schválené zaměstnavatelem;</w:t>
      </w:r>
    </w:p>
    <w:p w14:paraId="496BB905" w14:textId="77777777" w:rsidR="00EA7305" w:rsidRDefault="00507895" w:rsidP="00A856DD">
      <w:pPr>
        <w:pStyle w:val="Odstavecseseznamem"/>
        <w:numPr>
          <w:ilvl w:val="1"/>
          <w:numId w:val="44"/>
        </w:numPr>
      </w:pPr>
      <w:r w:rsidRPr="00507895">
        <w:t>poskytuje příslušný vedoucí zaměstnanec pracoviště.</w:t>
      </w:r>
    </w:p>
    <w:p w14:paraId="62E216FD" w14:textId="63177044" w:rsidR="00507895" w:rsidRDefault="00507895" w:rsidP="00EA7305">
      <w:pPr>
        <w:pStyle w:val="Odstavecseseznamem"/>
        <w:numPr>
          <w:ilvl w:val="0"/>
          <w:numId w:val="44"/>
        </w:numPr>
      </w:pPr>
      <w:r w:rsidRPr="00507895">
        <w:t>Doklady o informování zaměstnanců o pracovišti jsou součástí osobního spisu zaměstnance.</w:t>
      </w:r>
    </w:p>
    <w:p w14:paraId="153AD632" w14:textId="77777777" w:rsidR="00EA7305" w:rsidRPr="00507895" w:rsidRDefault="00EA7305" w:rsidP="00EA7305"/>
    <w:p w14:paraId="1698E56B" w14:textId="19E08F09" w:rsidR="00507895" w:rsidRPr="00507895" w:rsidRDefault="00507895" w:rsidP="00EA7305">
      <w:pPr>
        <w:pStyle w:val="Nadpis3"/>
      </w:pPr>
      <w:bookmarkStart w:id="27" w:name="h.6bk24ugnnyl9" w:colFirst="0" w:colLast="0"/>
      <w:bookmarkStart w:id="28" w:name="_Toc458083241"/>
      <w:bookmarkEnd w:id="27"/>
      <w:r w:rsidRPr="00507895">
        <w:t>Zácvik na pracovišti</w:t>
      </w:r>
      <w:bookmarkEnd w:id="28"/>
    </w:p>
    <w:p w14:paraId="21320715" w14:textId="77777777" w:rsidR="00EA7305" w:rsidRDefault="00507895" w:rsidP="000F7E2B">
      <w:pPr>
        <w:pStyle w:val="Odstavecseseznamem"/>
        <w:numPr>
          <w:ilvl w:val="0"/>
          <w:numId w:val="45"/>
        </w:numPr>
      </w:pPr>
      <w:r w:rsidRPr="00507895">
        <w:t>Zácvik na pracovišti:</w:t>
      </w:r>
    </w:p>
    <w:p w14:paraId="791E9B02" w14:textId="77777777" w:rsidR="00EA7305" w:rsidRDefault="00507895" w:rsidP="003C6F9D">
      <w:pPr>
        <w:pStyle w:val="Odstavecseseznamem"/>
        <w:numPr>
          <w:ilvl w:val="1"/>
          <w:numId w:val="45"/>
        </w:numPr>
      </w:pPr>
      <w:r w:rsidRPr="00507895">
        <w:t>se provádí:</w:t>
      </w:r>
    </w:p>
    <w:p w14:paraId="6EE66ADC" w14:textId="77777777" w:rsidR="00EA7305" w:rsidRDefault="00507895" w:rsidP="005F51F6">
      <w:pPr>
        <w:pStyle w:val="Odstavecseseznamem"/>
        <w:numPr>
          <w:ilvl w:val="2"/>
          <w:numId w:val="45"/>
        </w:numPr>
      </w:pPr>
      <w:r w:rsidRPr="00507895">
        <w:t>pro všechny zaměstnance,</w:t>
      </w:r>
    </w:p>
    <w:p w14:paraId="5F42F4B9" w14:textId="77777777" w:rsidR="00EA7305" w:rsidRDefault="00507895" w:rsidP="00EA7305">
      <w:pPr>
        <w:pStyle w:val="Odstavecseseznamem"/>
        <w:numPr>
          <w:ilvl w:val="3"/>
          <w:numId w:val="45"/>
        </w:numPr>
      </w:pPr>
      <w:r w:rsidRPr="00507895">
        <w:t>kteří o to požádají;</w:t>
      </w:r>
    </w:p>
    <w:p w14:paraId="1866A889" w14:textId="77777777" w:rsidR="00EA7305" w:rsidRDefault="00507895" w:rsidP="00336D4B">
      <w:pPr>
        <w:pStyle w:val="Odstavecseseznamem"/>
        <w:numPr>
          <w:ilvl w:val="3"/>
          <w:numId w:val="45"/>
        </w:numPr>
      </w:pPr>
      <w:r w:rsidRPr="00507895">
        <w:t>u kterých tak rozhodne příslušný vedoucí zaměstnanec;</w:t>
      </w:r>
    </w:p>
    <w:p w14:paraId="3A82622B" w14:textId="77777777" w:rsidR="00EA7305" w:rsidRDefault="00507895" w:rsidP="00DB59E4">
      <w:pPr>
        <w:pStyle w:val="Odstavecseseznamem"/>
        <w:numPr>
          <w:ilvl w:val="3"/>
          <w:numId w:val="45"/>
        </w:numPr>
      </w:pPr>
      <w:r w:rsidRPr="00507895">
        <w:t>jejichž profesní odbornost je zcela odlišná od požadované profesní odbornosti na danou pracovní pozici;</w:t>
      </w:r>
    </w:p>
    <w:p w14:paraId="5D13B13F" w14:textId="77777777" w:rsidR="00EA7305" w:rsidRDefault="00507895" w:rsidP="000100A2">
      <w:pPr>
        <w:pStyle w:val="Odstavecseseznamem"/>
        <w:numPr>
          <w:ilvl w:val="2"/>
          <w:numId w:val="45"/>
        </w:numPr>
      </w:pPr>
      <w:r w:rsidRPr="00507895">
        <w:t>zpravidla při nástupu na pracoviště, před zahájením pracovních činností, nebo i kdykoliv v průběhu práce zaměstnance na pracovišti;</w:t>
      </w:r>
    </w:p>
    <w:p w14:paraId="6C9BE7DD" w14:textId="77777777" w:rsidR="00EA7305" w:rsidRDefault="00507895" w:rsidP="00B82AFF">
      <w:pPr>
        <w:pStyle w:val="Odstavecseseznamem"/>
        <w:numPr>
          <w:ilvl w:val="2"/>
          <w:numId w:val="45"/>
        </w:numPr>
      </w:pPr>
      <w:r w:rsidRPr="00507895">
        <w:t>dle zpracované osnovy, schválené zaměstnavatelem;</w:t>
      </w:r>
    </w:p>
    <w:p w14:paraId="7B6D4011" w14:textId="77777777" w:rsidR="00EA7305" w:rsidRDefault="00507895" w:rsidP="00116521">
      <w:pPr>
        <w:pStyle w:val="Odstavecseseznamem"/>
        <w:numPr>
          <w:ilvl w:val="1"/>
          <w:numId w:val="45"/>
        </w:numPr>
      </w:pPr>
      <w:r w:rsidRPr="00507895">
        <w:t>provádí příslušný vedoucí zaměstnanec pracoviště, nebo jím pověřená osoba, instruktor;</w:t>
      </w:r>
    </w:p>
    <w:p w14:paraId="2BA6F198" w14:textId="3062D05D" w:rsidR="00DE79C6" w:rsidRDefault="00507895" w:rsidP="00451851">
      <w:pPr>
        <w:pStyle w:val="Odstavecseseznamem"/>
        <w:numPr>
          <w:ilvl w:val="0"/>
          <w:numId w:val="45"/>
        </w:numPr>
        <w:spacing w:after="160"/>
        <w:jc w:val="left"/>
      </w:pPr>
      <w:r w:rsidRPr="00507895">
        <w:t>Doklady o provedeném zácviku zaměstnanců na pracovišti jsou součástí osobního spisu zaměstnance.</w:t>
      </w:r>
      <w:r w:rsidR="00DE79C6">
        <w:br w:type="page"/>
      </w:r>
    </w:p>
    <w:p w14:paraId="3E8F12B6" w14:textId="3DFCBF20" w:rsidR="00507895" w:rsidRPr="00507895" w:rsidRDefault="00507895" w:rsidP="00EA7305">
      <w:pPr>
        <w:pStyle w:val="Nadpis2"/>
      </w:pPr>
      <w:bookmarkStart w:id="29" w:name="h.pql1jcoj19t8" w:colFirst="0" w:colLast="0"/>
      <w:bookmarkStart w:id="30" w:name="_Toc458083242"/>
      <w:bookmarkEnd w:id="29"/>
      <w:commentRangeStart w:id="31"/>
      <w:r w:rsidRPr="00507895">
        <w:lastRenderedPageBreak/>
        <w:t>Seznámení s ostatními předpisy BOZP</w:t>
      </w:r>
      <w:commentRangeEnd w:id="31"/>
      <w:r w:rsidR="00DA227A">
        <w:rPr>
          <w:rStyle w:val="Odkaznakoment"/>
          <w:rFonts w:asciiTheme="minorHAnsi" w:eastAsiaTheme="minorHAnsi" w:hAnsiTheme="minorHAnsi" w:cstheme="minorBidi"/>
          <w:b w:val="0"/>
          <w:smallCaps w:val="0"/>
        </w:rPr>
        <w:commentReference w:id="31"/>
      </w:r>
      <w:bookmarkEnd w:id="30"/>
    </w:p>
    <w:p w14:paraId="0D33A4B9" w14:textId="77777777" w:rsidR="00EA7305" w:rsidRDefault="00507895" w:rsidP="00EE0000">
      <w:pPr>
        <w:pStyle w:val="Odstavecseseznamem"/>
        <w:numPr>
          <w:ilvl w:val="0"/>
          <w:numId w:val="46"/>
        </w:numPr>
      </w:pPr>
      <w:r w:rsidRPr="00507895">
        <w:t>Ostatními předpisy BOZP se rozumí zejména:</w:t>
      </w:r>
    </w:p>
    <w:p w14:paraId="25EFF707" w14:textId="77777777" w:rsidR="00EA7305" w:rsidRDefault="00507895" w:rsidP="00A518A6">
      <w:pPr>
        <w:pStyle w:val="Odstavecseseznamem"/>
        <w:numPr>
          <w:ilvl w:val="1"/>
          <w:numId w:val="46"/>
        </w:numPr>
      </w:pPr>
      <w:r w:rsidRPr="00507895">
        <w:t>návody k obsluze, údržbě strojů, technických zařízení, přístrojů a nářadí;</w:t>
      </w:r>
    </w:p>
    <w:p w14:paraId="19C46F64" w14:textId="77777777" w:rsidR="00EA7305" w:rsidRDefault="00507895" w:rsidP="00A53D98">
      <w:pPr>
        <w:pStyle w:val="Odstavecseseznamem"/>
        <w:numPr>
          <w:ilvl w:val="1"/>
          <w:numId w:val="46"/>
        </w:numPr>
      </w:pPr>
      <w:r w:rsidRPr="00507895">
        <w:t>návody či pokyny k obsluze poskytovaných osobních ochranných pracovních prostředků;</w:t>
      </w:r>
    </w:p>
    <w:p w14:paraId="603455FC" w14:textId="77777777" w:rsidR="00EA7305" w:rsidRDefault="00507895" w:rsidP="00484520">
      <w:pPr>
        <w:pStyle w:val="Odstavecseseznamem"/>
        <w:numPr>
          <w:ilvl w:val="1"/>
          <w:numId w:val="46"/>
        </w:numPr>
      </w:pPr>
      <w:r w:rsidRPr="00507895">
        <w:t>místní, provozní bezpečnostní předpisy;</w:t>
      </w:r>
    </w:p>
    <w:p w14:paraId="14D35F71" w14:textId="77777777" w:rsidR="00EA7305" w:rsidRDefault="00507895" w:rsidP="00EC1D2C">
      <w:pPr>
        <w:pStyle w:val="Odstavecseseznamem"/>
        <w:numPr>
          <w:ilvl w:val="1"/>
          <w:numId w:val="46"/>
        </w:numPr>
      </w:pPr>
      <w:r w:rsidRPr="00507895">
        <w:t>pracovní řády;</w:t>
      </w:r>
    </w:p>
    <w:p w14:paraId="2708E343" w14:textId="77777777" w:rsidR="00EA7305" w:rsidRDefault="00507895" w:rsidP="006F0E71">
      <w:pPr>
        <w:pStyle w:val="Odstavecseseznamem"/>
        <w:numPr>
          <w:ilvl w:val="1"/>
          <w:numId w:val="46"/>
        </w:numPr>
      </w:pPr>
      <w:r w:rsidRPr="00507895">
        <w:t>pracovní a technologické postupy;</w:t>
      </w:r>
    </w:p>
    <w:p w14:paraId="0596F05F" w14:textId="77777777" w:rsidR="00EA7305" w:rsidRDefault="00507895" w:rsidP="00306B08">
      <w:pPr>
        <w:pStyle w:val="Odstavecseseznamem"/>
        <w:numPr>
          <w:ilvl w:val="1"/>
          <w:numId w:val="46"/>
        </w:numPr>
      </w:pPr>
      <w:r w:rsidRPr="00507895">
        <w:t>bezpečnostní listy k používaným látkám;</w:t>
      </w:r>
    </w:p>
    <w:p w14:paraId="226F52DC" w14:textId="77777777" w:rsidR="00EA7305" w:rsidRDefault="00507895" w:rsidP="003B49EF">
      <w:pPr>
        <w:pStyle w:val="Odstavecseseznamem"/>
        <w:numPr>
          <w:ilvl w:val="1"/>
          <w:numId w:val="46"/>
        </w:numPr>
      </w:pPr>
      <w:r w:rsidRPr="00507895">
        <w:t>identifikační listy nebezpečných odpadů.</w:t>
      </w:r>
    </w:p>
    <w:p w14:paraId="27567FC2" w14:textId="77777777" w:rsidR="00EA7305" w:rsidRDefault="00507895" w:rsidP="00EA54DB">
      <w:pPr>
        <w:pStyle w:val="Odstavecseseznamem"/>
        <w:numPr>
          <w:ilvl w:val="0"/>
          <w:numId w:val="46"/>
        </w:numPr>
      </w:pPr>
      <w:r w:rsidRPr="00507895">
        <w:t>Seznámení zaměstnanců s ostatními předpisy BOZP:</w:t>
      </w:r>
    </w:p>
    <w:p w14:paraId="5CB218EB" w14:textId="77777777" w:rsidR="00EA7305" w:rsidRDefault="00507895" w:rsidP="00B17DB8">
      <w:pPr>
        <w:pStyle w:val="Odstavecseseznamem"/>
        <w:numPr>
          <w:ilvl w:val="1"/>
          <w:numId w:val="46"/>
        </w:numPr>
      </w:pPr>
      <w:r w:rsidRPr="00507895">
        <w:t>provádí příslušný vedoucí zaměstnanec nebo jím pověřená osoba; vždy však ten, kdo je znalý obsahu těchto předpisů;</w:t>
      </w:r>
    </w:p>
    <w:p w14:paraId="25565AA6" w14:textId="77777777" w:rsidR="00EA7305" w:rsidRDefault="00507895" w:rsidP="00795893">
      <w:pPr>
        <w:pStyle w:val="Odstavecseseznamem"/>
        <w:numPr>
          <w:ilvl w:val="1"/>
          <w:numId w:val="46"/>
        </w:numPr>
      </w:pPr>
      <w:r w:rsidRPr="00507895">
        <w:t xml:space="preserve">se dokladuje písemně, do předepsaného formuláře </w:t>
      </w:r>
      <w:commentRangeStart w:id="32"/>
      <w:r w:rsidRPr="00507895">
        <w:t>saw_07e01</w:t>
      </w:r>
      <w:commentRangeEnd w:id="32"/>
      <w:r w:rsidR="00A97BB7">
        <w:rPr>
          <w:rStyle w:val="Odkaznakoment"/>
        </w:rPr>
        <w:commentReference w:id="32"/>
      </w:r>
      <w:r w:rsidRPr="00507895">
        <w:t xml:space="preserve">, který je součástí řízené dokumentace BOZP ve společnosti; vyplněné formuláře vedou příslušní vedoucí zaměstnanci zaměstnanců; </w:t>
      </w:r>
    </w:p>
    <w:p w14:paraId="2E248E86" w14:textId="77777777" w:rsidR="00EA7305" w:rsidRDefault="00507895" w:rsidP="002F52CC">
      <w:pPr>
        <w:pStyle w:val="Odstavecseseznamem"/>
        <w:numPr>
          <w:ilvl w:val="1"/>
          <w:numId w:val="46"/>
        </w:numPr>
      </w:pPr>
      <w:r w:rsidRPr="00507895">
        <w:t>se opakuje v případech:</w:t>
      </w:r>
    </w:p>
    <w:p w14:paraId="5EC1DAFA" w14:textId="77777777" w:rsidR="00EA7305" w:rsidRDefault="00507895" w:rsidP="00A67AEA">
      <w:pPr>
        <w:pStyle w:val="Odstavecseseznamem"/>
        <w:numPr>
          <w:ilvl w:val="2"/>
          <w:numId w:val="46"/>
        </w:numPr>
      </w:pPr>
      <w:r w:rsidRPr="00507895">
        <w:t>kdy tak rozhodne vedoucí zaměstnanec;</w:t>
      </w:r>
    </w:p>
    <w:p w14:paraId="1B52E8F0" w14:textId="77777777" w:rsidR="00EA7305" w:rsidRDefault="00507895" w:rsidP="0034201A">
      <w:pPr>
        <w:pStyle w:val="Odstavecseseznamem"/>
        <w:numPr>
          <w:ilvl w:val="2"/>
          <w:numId w:val="46"/>
        </w:numPr>
      </w:pPr>
      <w:r w:rsidRPr="00507895">
        <w:t>na žádost zaměstnance;</w:t>
      </w:r>
    </w:p>
    <w:p w14:paraId="2A51F6D2" w14:textId="77777777" w:rsidR="00EA7305" w:rsidRDefault="00507895" w:rsidP="006B045A">
      <w:pPr>
        <w:pStyle w:val="Odstavecseseznamem"/>
        <w:numPr>
          <w:ilvl w:val="2"/>
          <w:numId w:val="46"/>
        </w:numPr>
      </w:pPr>
      <w:r w:rsidRPr="00507895">
        <w:t>na žádost OZO BOZP;</w:t>
      </w:r>
    </w:p>
    <w:p w14:paraId="5B789C92" w14:textId="77777777" w:rsidR="00EA7305" w:rsidRDefault="00507895" w:rsidP="004843EA">
      <w:pPr>
        <w:pStyle w:val="Odstavecseseznamem"/>
        <w:numPr>
          <w:ilvl w:val="2"/>
          <w:numId w:val="46"/>
        </w:numPr>
      </w:pPr>
      <w:r w:rsidRPr="00507895">
        <w:t>v případech, kdy dojde v předpisu, který byl předmětem seznámení k významným změnám.</w:t>
      </w:r>
    </w:p>
    <w:p w14:paraId="5D9FAE55" w14:textId="77777777" w:rsidR="00EA7305" w:rsidRDefault="00507895" w:rsidP="00DD5C15">
      <w:pPr>
        <w:pStyle w:val="Odstavecseseznamem"/>
        <w:numPr>
          <w:ilvl w:val="0"/>
          <w:numId w:val="46"/>
        </w:numPr>
      </w:pPr>
      <w:r w:rsidRPr="00507895">
        <w:t>Zaměstnanci musejí být seznámeni se všemi předpisy upravujícími oblast BOZP, které se týkají nebo jinak souvisejí s výkonem práce zaměstnanců.</w:t>
      </w:r>
    </w:p>
    <w:p w14:paraId="67DDD4CC" w14:textId="74550FF1" w:rsidR="00507895" w:rsidRDefault="00507895" w:rsidP="00265620">
      <w:pPr>
        <w:pStyle w:val="Odstavecseseznamem"/>
        <w:numPr>
          <w:ilvl w:val="0"/>
          <w:numId w:val="46"/>
        </w:numPr>
      </w:pPr>
      <w:r w:rsidRPr="00507895">
        <w:t>Za seznámení zaměstnanců s ostatními předpisy BOZP odpovídá výhradně příslušný vedoucí zaměstnanec zaměstnance.</w:t>
      </w:r>
    </w:p>
    <w:p w14:paraId="7E517D91" w14:textId="77777777" w:rsidR="00EA7305" w:rsidRPr="00507895" w:rsidRDefault="00EA7305" w:rsidP="00EA7305"/>
    <w:p w14:paraId="44398873" w14:textId="2D98875F" w:rsidR="00507895" w:rsidRPr="00507895" w:rsidRDefault="00507895" w:rsidP="00EA7305">
      <w:pPr>
        <w:pStyle w:val="Nadpis2"/>
      </w:pPr>
      <w:bookmarkStart w:id="37" w:name="h.xvc7znxob2zz" w:colFirst="0" w:colLast="0"/>
      <w:bookmarkStart w:id="38" w:name="_Toc458083243"/>
      <w:bookmarkEnd w:id="37"/>
      <w:r w:rsidRPr="00507895">
        <w:t>Mimořádná školení</w:t>
      </w:r>
      <w:bookmarkEnd w:id="38"/>
    </w:p>
    <w:p w14:paraId="52BD4334" w14:textId="77777777" w:rsidR="00EA7305" w:rsidRDefault="00507895" w:rsidP="006C6A43">
      <w:pPr>
        <w:pStyle w:val="Odstavecseseznamem"/>
        <w:numPr>
          <w:ilvl w:val="0"/>
          <w:numId w:val="47"/>
        </w:numPr>
      </w:pPr>
      <w:r w:rsidRPr="00507895">
        <w:t>Mimořádnými školeními se zejména rozumí:</w:t>
      </w:r>
    </w:p>
    <w:p w14:paraId="1404EF8A" w14:textId="77777777" w:rsidR="00EA7305" w:rsidRDefault="00507895" w:rsidP="00D50123">
      <w:pPr>
        <w:pStyle w:val="Odstavecseseznamem"/>
        <w:numPr>
          <w:ilvl w:val="1"/>
          <w:numId w:val="47"/>
        </w:numPr>
      </w:pPr>
      <w:r w:rsidRPr="00507895">
        <w:t>seznámení zaměstnanců s příčinami a okolnostmi:</w:t>
      </w:r>
    </w:p>
    <w:p w14:paraId="44D9E555" w14:textId="77777777" w:rsidR="00EA7305" w:rsidRDefault="00507895" w:rsidP="000C5B93">
      <w:pPr>
        <w:pStyle w:val="Odstavecseseznamem"/>
        <w:numPr>
          <w:ilvl w:val="2"/>
          <w:numId w:val="47"/>
        </w:numPr>
      </w:pPr>
      <w:r w:rsidRPr="00507895">
        <w:t>pracovního úrazu a vniku nemoci z povolání nebo ohrožení nemocí z povolání;</w:t>
      </w:r>
    </w:p>
    <w:p w14:paraId="19F8B0AB" w14:textId="77777777" w:rsidR="00EA7305" w:rsidRDefault="00507895" w:rsidP="002D4C2E">
      <w:pPr>
        <w:pStyle w:val="Odstavecseseznamem"/>
        <w:numPr>
          <w:ilvl w:val="2"/>
          <w:numId w:val="47"/>
        </w:numPr>
      </w:pPr>
      <w:r w:rsidRPr="00507895">
        <w:t>požárů;</w:t>
      </w:r>
    </w:p>
    <w:p w14:paraId="4D1704BD" w14:textId="77777777" w:rsidR="00EA7305" w:rsidRDefault="00507895" w:rsidP="004F0FF7">
      <w:pPr>
        <w:pStyle w:val="Odstavecseseznamem"/>
        <w:numPr>
          <w:ilvl w:val="2"/>
          <w:numId w:val="47"/>
        </w:numPr>
      </w:pPr>
      <w:r w:rsidRPr="00507895">
        <w:t xml:space="preserve">provozní nehody a provozní </w:t>
      </w:r>
      <w:proofErr w:type="spellStart"/>
      <w:r w:rsidRPr="00507895">
        <w:t>skoronehody</w:t>
      </w:r>
      <w:proofErr w:type="spellEnd"/>
      <w:r w:rsidRPr="00507895">
        <w:t>;</w:t>
      </w:r>
    </w:p>
    <w:p w14:paraId="54704D19" w14:textId="77777777" w:rsidR="00EA7305" w:rsidRDefault="00507895" w:rsidP="00DE79C6">
      <w:pPr>
        <w:pStyle w:val="Odstavecseseznamem"/>
        <w:numPr>
          <w:ilvl w:val="1"/>
          <w:numId w:val="47"/>
        </w:numPr>
      </w:pPr>
      <w:r w:rsidRPr="00507895">
        <w:t>seznámení zaměstnanců s významnými změnami:</w:t>
      </w:r>
    </w:p>
    <w:p w14:paraId="7F701B98" w14:textId="77777777" w:rsidR="00DE79C6" w:rsidRDefault="00507895" w:rsidP="00DE79C6">
      <w:pPr>
        <w:pStyle w:val="Odstavecseseznamem"/>
        <w:numPr>
          <w:ilvl w:val="2"/>
          <w:numId w:val="47"/>
        </w:numPr>
      </w:pPr>
      <w:r w:rsidRPr="00507895">
        <w:t>pracoviště;</w:t>
      </w:r>
    </w:p>
    <w:p w14:paraId="2654AB86" w14:textId="77777777" w:rsidR="00DE79C6" w:rsidRDefault="00507895" w:rsidP="001513A7">
      <w:pPr>
        <w:pStyle w:val="Odstavecseseznamem"/>
        <w:numPr>
          <w:ilvl w:val="2"/>
          <w:numId w:val="47"/>
        </w:numPr>
      </w:pPr>
      <w:r w:rsidRPr="00507895">
        <w:t>pracovních podmínek;</w:t>
      </w:r>
    </w:p>
    <w:p w14:paraId="2768C128" w14:textId="77777777" w:rsidR="00DE79C6" w:rsidRDefault="00507895" w:rsidP="00A072C6">
      <w:pPr>
        <w:pStyle w:val="Odstavecseseznamem"/>
        <w:numPr>
          <w:ilvl w:val="2"/>
          <w:numId w:val="47"/>
        </w:numPr>
      </w:pPr>
      <w:r w:rsidRPr="00507895">
        <w:t>pracovních postupů;</w:t>
      </w:r>
    </w:p>
    <w:p w14:paraId="4CDD0AC4" w14:textId="77777777" w:rsidR="00DE79C6" w:rsidRDefault="00507895" w:rsidP="00136C0C">
      <w:pPr>
        <w:pStyle w:val="Odstavecseseznamem"/>
        <w:numPr>
          <w:ilvl w:val="2"/>
          <w:numId w:val="47"/>
        </w:numPr>
      </w:pPr>
      <w:r w:rsidRPr="00507895">
        <w:t>jiných podmínek bezpečnosti a ochrany zdraví při práci.</w:t>
      </w:r>
    </w:p>
    <w:p w14:paraId="356E05FB" w14:textId="77777777" w:rsidR="00DE79C6" w:rsidRDefault="00507895" w:rsidP="004B3935">
      <w:pPr>
        <w:pStyle w:val="Odstavecseseznamem"/>
        <w:numPr>
          <w:ilvl w:val="0"/>
          <w:numId w:val="47"/>
        </w:numPr>
      </w:pPr>
      <w:r w:rsidRPr="00507895">
        <w:t>Za organizaci mimořádného školení odpovídá vedoucí zaměstnanec pracoviště, na němž došlo ke vzniku situací a událostí, uvedených v odst. (1).</w:t>
      </w:r>
    </w:p>
    <w:p w14:paraId="0372F64A" w14:textId="77777777" w:rsidR="00DE79C6" w:rsidRDefault="00507895" w:rsidP="00A57ED5">
      <w:pPr>
        <w:pStyle w:val="Odstavecseseznamem"/>
        <w:numPr>
          <w:ilvl w:val="0"/>
          <w:numId w:val="47"/>
        </w:numPr>
      </w:pPr>
      <w:r w:rsidRPr="00507895">
        <w:t>Bližší podmínky k provedení školení včetně určení osoby, která školení provede, jsou určeny dle konkrétní situace, která nutnost školení vyvolala. Při stanovení obsahu školení, vedoucí zaměstnanec spolupracuje s OZO BOZP.</w:t>
      </w:r>
    </w:p>
    <w:p w14:paraId="41E87C21" w14:textId="77777777" w:rsidR="00DE79C6" w:rsidRDefault="00507895" w:rsidP="00CD2F7F">
      <w:pPr>
        <w:pStyle w:val="Odstavecseseznamem"/>
        <w:numPr>
          <w:ilvl w:val="0"/>
          <w:numId w:val="47"/>
        </w:numPr>
      </w:pPr>
      <w:r w:rsidRPr="00507895">
        <w:t>U mimořádných školení se ověření znalostí nepožaduje.</w:t>
      </w:r>
    </w:p>
    <w:p w14:paraId="720E62F2" w14:textId="77777777" w:rsidR="00DE79C6" w:rsidRDefault="00507895" w:rsidP="009454DB">
      <w:pPr>
        <w:pStyle w:val="Odstavecseseznamem"/>
        <w:numPr>
          <w:ilvl w:val="0"/>
          <w:numId w:val="47"/>
        </w:numPr>
      </w:pPr>
      <w:r w:rsidRPr="00507895">
        <w:t>Vedení dokumentace mimořádných školení zajišťuje příslušný vedoucí zaměstnanec a tvoří ji alespoň:</w:t>
      </w:r>
    </w:p>
    <w:p w14:paraId="1C6AD460" w14:textId="77777777" w:rsidR="00DE79C6" w:rsidRDefault="00507895" w:rsidP="00DE79C6">
      <w:pPr>
        <w:pStyle w:val="Odstavecseseznamem"/>
        <w:numPr>
          <w:ilvl w:val="1"/>
          <w:numId w:val="47"/>
        </w:numPr>
      </w:pPr>
      <w:r w:rsidRPr="00507895">
        <w:t>osnova (obsah) školení;</w:t>
      </w:r>
    </w:p>
    <w:p w14:paraId="39619AF4" w14:textId="5DD05572" w:rsidR="000D0197" w:rsidRDefault="00507895" w:rsidP="00DE79C6">
      <w:pPr>
        <w:pStyle w:val="Odstavecseseznamem"/>
        <w:numPr>
          <w:ilvl w:val="1"/>
          <w:numId w:val="47"/>
        </w:numPr>
      </w:pPr>
      <w:r w:rsidRPr="00507895">
        <w:t>záznam účasti zaměstnance na školení (prezenční listina).</w:t>
      </w:r>
    </w:p>
    <w:sectPr w:rsidR="000D0197" w:rsidSect="005C46F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Vít Hofman" w:date="2016-08-04T13:55:00Z" w:initials="VH">
    <w:p w14:paraId="3EFD7F23" w14:textId="77777777" w:rsidR="00582266" w:rsidRDefault="00582266">
      <w:pPr>
        <w:pStyle w:val="Textkomente"/>
      </w:pPr>
      <w:r>
        <w:rPr>
          <w:rStyle w:val="Odkaznakoment"/>
        </w:rPr>
        <w:annotationRef/>
      </w:r>
      <w:r>
        <w:t xml:space="preserve">Provádí se pouze v případě provozování činností se zvýšeným nebo vysokým požárním nebezpečím. </w:t>
      </w:r>
    </w:p>
    <w:p w14:paraId="5FBD9219" w14:textId="66D3401D" w:rsidR="00582266" w:rsidRDefault="00582266">
      <w:pPr>
        <w:pStyle w:val="Textkomente"/>
      </w:pPr>
      <w:r>
        <w:t>Blíže viz § 4, zákona č. 133/1985 Sb., úz, § 18 a příloha č. 2, vyhlášky č. 246/2001 Sb., úz.</w:t>
      </w:r>
    </w:p>
    <w:p w14:paraId="211E3E4C" w14:textId="77777777" w:rsidR="005C46F6" w:rsidRDefault="005C46F6" w:rsidP="005C46F6">
      <w:pPr>
        <w:pStyle w:val="Textkomente"/>
        <w:rPr>
          <w:color w:val="FF0000"/>
        </w:rPr>
      </w:pPr>
      <w:bookmarkStart w:id="3" w:name="_Hlk482451234"/>
      <w:bookmarkStart w:id="4" w:name="_Hlk482451235"/>
      <w:bookmarkStart w:id="5" w:name="_Hlk482451706"/>
      <w:bookmarkStart w:id="6" w:name="_Hlk482451707"/>
      <w:bookmarkStart w:id="7" w:name="_Hlk482451898"/>
      <w:bookmarkStart w:id="8" w:name="_Hlk482451899"/>
      <w:bookmarkStart w:id="9" w:name="_Hlk482452176"/>
      <w:bookmarkStart w:id="10" w:name="_Hlk482452177"/>
      <w:r>
        <w:rPr>
          <w:color w:val="FF0000"/>
        </w:rPr>
        <w:t>---</w:t>
      </w:r>
    </w:p>
    <w:p w14:paraId="2048B943" w14:textId="77777777" w:rsidR="005C46F6" w:rsidRDefault="005C46F6" w:rsidP="005C46F6">
      <w:pPr>
        <w:pStyle w:val="Textkomente"/>
        <w:rPr>
          <w:color w:val="FF0000"/>
        </w:rPr>
      </w:pPr>
      <w:r w:rsidRPr="00F17805">
        <w:rPr>
          <w:color w:val="FF0000"/>
        </w:rPr>
        <w:t>Pozn.: TENTO KOMENÁŘ</w:t>
      </w:r>
      <w:r>
        <w:rPr>
          <w:color w:val="FF0000"/>
        </w:rPr>
        <w:t xml:space="preserve"> A PŘÍPADNÉ DALŠÍ,</w:t>
      </w:r>
      <w:r w:rsidRPr="00F17805">
        <w:rPr>
          <w:color w:val="FF0000"/>
        </w:rPr>
        <w:t xml:space="preserve"> SMAŽETE </w:t>
      </w:r>
      <w:r>
        <w:rPr>
          <w:color w:val="FF0000"/>
        </w:rPr>
        <w:t xml:space="preserve">TAK, ŽE NA NĚJ KLIKNETE </w:t>
      </w:r>
      <w:r w:rsidRPr="00F17805">
        <w:rPr>
          <w:color w:val="FF0000"/>
        </w:rPr>
        <w:t xml:space="preserve">PRAVÝM TLAČÍKEM MYŠI A </w:t>
      </w:r>
      <w:r>
        <w:rPr>
          <w:color w:val="FF0000"/>
        </w:rPr>
        <w:t>ZVOLÍTE MOŽNOST: „</w:t>
      </w:r>
      <w:r w:rsidRPr="00F17805">
        <w:rPr>
          <w:color w:val="FF0000"/>
        </w:rPr>
        <w:t>ODSTRANIT KOMENTÁŘ.</w:t>
      </w:r>
      <w:r>
        <w:rPr>
          <w:color w:val="FF0000"/>
        </w:rPr>
        <w:t>“</w:t>
      </w:r>
    </w:p>
    <w:p w14:paraId="20F7F60A" w14:textId="77777777" w:rsidR="005C46F6" w:rsidRDefault="005C46F6" w:rsidP="005C46F6">
      <w:pPr>
        <w:pStyle w:val="Textkomente"/>
        <w:rPr>
          <w:color w:val="7030A0"/>
        </w:rPr>
      </w:pPr>
      <w:r w:rsidRPr="002433F9">
        <w:rPr>
          <w:color w:val="7030A0"/>
        </w:rPr>
        <w:t>Komentáře však mazat nemusíte. Pokud je nechcete tisknout, stačí, pokud v tiskové volbě, v nastavení, odtrhnete možnost: „Tisknout revize“, viz obrázek.</w:t>
      </w:r>
    </w:p>
    <w:p w14:paraId="63A6A809" w14:textId="77777777" w:rsidR="005C46F6" w:rsidRDefault="005C46F6" w:rsidP="005C46F6">
      <w:pPr>
        <w:pStyle w:val="Textkomente"/>
      </w:pPr>
      <w:r>
        <w:rPr>
          <w:noProof/>
          <w:lang w:eastAsia="cs-CZ"/>
        </w:rPr>
        <w:drawing>
          <wp:inline distT="0" distB="0" distL="0" distR="0" wp14:anchorId="2CCCBA67" wp14:editId="4517CF32">
            <wp:extent cx="5760720" cy="3600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94946" w14:textId="77777777" w:rsidR="005C46F6" w:rsidRDefault="005C46F6" w:rsidP="005C46F6">
      <w:pPr>
        <w:pStyle w:val="Textkomente"/>
      </w:pPr>
      <w:r>
        <w:rPr>
          <w:rStyle w:val="Odkaznakoment"/>
        </w:rPr>
        <w:annotationRef/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14F7C30" w14:textId="77777777" w:rsidR="005C46F6" w:rsidRDefault="005C46F6">
      <w:pPr>
        <w:pStyle w:val="Textkomente"/>
      </w:pPr>
    </w:p>
  </w:comment>
  <w:comment w:id="11" w:author="Vít Hofman" w:date="2016-08-04T13:56:00Z" w:initials="VH">
    <w:p w14:paraId="0549CA6E" w14:textId="26157F75" w:rsidR="00582266" w:rsidRDefault="00582266">
      <w:pPr>
        <w:pStyle w:val="Textkomente"/>
      </w:pPr>
      <w:r>
        <w:rPr>
          <w:rStyle w:val="Odkaznakoment"/>
        </w:rPr>
        <w:annotationRef/>
      </w:r>
      <w:r>
        <w:t xml:space="preserve">Provádí se pouze v případě činností se zvýšeným nebo vysokým požárním </w:t>
      </w:r>
      <w:proofErr w:type="gramStart"/>
      <w:r>
        <w:t>nebezpečím</w:t>
      </w:r>
      <w:proofErr w:type="gramEnd"/>
      <w:r>
        <w:t xml:space="preserve"> a to jen na pracovištích, na kterých se vyskytují 3 a více zaměstnanci současně.</w:t>
      </w:r>
    </w:p>
  </w:comment>
  <w:comment w:id="12" w:author="Vít Hofman" w:date="2016-08-04T13:58:00Z" w:initials="VH">
    <w:p w14:paraId="35DB845C" w14:textId="20C6342F" w:rsidR="00582266" w:rsidRDefault="00582266">
      <w:pPr>
        <w:pStyle w:val="Textkomente"/>
      </w:pPr>
      <w:r>
        <w:rPr>
          <w:rStyle w:val="Odkaznakoment"/>
        </w:rPr>
        <w:annotationRef/>
      </w:r>
      <w:r>
        <w:t>Pro školení požární ochrany musí být vypracována dokumentace školení o požární ochraně zaměstnanců.</w:t>
      </w:r>
    </w:p>
  </w:comment>
  <w:comment w:id="15" w:author="Vít Hofman" w:date="2016-08-04T13:55:00Z" w:initials="VH">
    <w:p w14:paraId="6DC0D29C" w14:textId="6946E073" w:rsidR="00582266" w:rsidRDefault="00582266">
      <w:pPr>
        <w:pStyle w:val="Textkomente"/>
      </w:pPr>
      <w:r>
        <w:rPr>
          <w:rStyle w:val="Odkaznakoment"/>
        </w:rPr>
        <w:annotationRef/>
      </w:r>
      <w:r>
        <w:t>Popř. upravte.</w:t>
      </w:r>
    </w:p>
  </w:comment>
  <w:comment w:id="16" w:author="Vít Hofman" w:date="2016-08-04T13:59:00Z" w:initials="VH">
    <w:p w14:paraId="3041A989" w14:textId="1EEF8FBB" w:rsidR="00582266" w:rsidRDefault="00582266">
      <w:pPr>
        <w:pStyle w:val="Textkomente"/>
      </w:pPr>
      <w:r>
        <w:rPr>
          <w:rStyle w:val="Odkaznakoment"/>
        </w:rPr>
        <w:annotationRef/>
      </w:r>
      <w:r>
        <w:t>Popř. upravte (např. na podnikající fyzická osoba).</w:t>
      </w:r>
    </w:p>
  </w:comment>
  <w:comment w:id="19" w:author="Vít Hofman" w:date="2016-08-04T14:02:00Z" w:initials="VH">
    <w:p w14:paraId="10D704E8" w14:textId="66EE18AB" w:rsidR="00582266" w:rsidRDefault="00582266">
      <w:pPr>
        <w:pStyle w:val="Textkomente"/>
      </w:pPr>
      <w:r>
        <w:rPr>
          <w:rStyle w:val="Odkaznakoment"/>
        </w:rPr>
        <w:annotationRef/>
      </w:r>
      <w:r>
        <w:t>Nutno promazat dle skutečné praxe a podmínek firmy.</w:t>
      </w:r>
    </w:p>
  </w:comment>
  <w:comment w:id="20" w:author="Vít Hofman" w:date="2016-08-04T14:10:00Z" w:initials="VH">
    <w:p w14:paraId="476EA4B0" w14:textId="1AE11F05" w:rsidR="005C46F6" w:rsidRDefault="00DA227A">
      <w:pPr>
        <w:pStyle w:val="Textkomente"/>
      </w:pPr>
      <w:r>
        <w:rPr>
          <w:rStyle w:val="Odkaznakoment"/>
        </w:rPr>
        <w:annotationRef/>
      </w:r>
      <w:r>
        <w:t xml:space="preserve">Zákonné stanovení požadavků na prováděné školení, je popsáno blíže na následujícím odkaze: </w:t>
      </w:r>
      <w:hyperlink r:id="rId2" w:history="1">
        <w:r w:rsidR="005C46F6" w:rsidRPr="00B038AE">
          <w:rPr>
            <w:rStyle w:val="Hypertextovodkaz"/>
          </w:rPr>
          <w:t>https://www.sawuh.cz/skoleni-bezpecnosti-prace-bozp/</w:t>
        </w:r>
      </w:hyperlink>
    </w:p>
    <w:p w14:paraId="0DB7BC67" w14:textId="0B203EA1" w:rsidR="00DA227A" w:rsidRDefault="00DA227A">
      <w:pPr>
        <w:pStyle w:val="Textkomente"/>
      </w:pPr>
      <w:r>
        <w:t>Osoby školitele a periody školení je dle na odkaze uvedených informací, nebo dle požadavků právních předpisů, možno upravit.</w:t>
      </w:r>
    </w:p>
  </w:comment>
  <w:comment w:id="23" w:author="Vít Hofman" w:date="2016-08-04T14:10:00Z" w:initials="VH">
    <w:p w14:paraId="7D7F5473" w14:textId="58D1AD9C" w:rsidR="00DA227A" w:rsidRDefault="00DA227A">
      <w:pPr>
        <w:pStyle w:val="Textkomente"/>
      </w:pPr>
      <w:r>
        <w:rPr>
          <w:rStyle w:val="Odkaznakoment"/>
        </w:rPr>
        <w:annotationRef/>
      </w:r>
      <w:r>
        <w:t>Viz např. pokyn zaměstnavatele saw_02a05.</w:t>
      </w:r>
    </w:p>
  </w:comment>
  <w:comment w:id="26" w:author="Vít Hofman" w:date="2016-08-04T14:08:00Z" w:initials="VH">
    <w:p w14:paraId="6CDD5D85" w14:textId="04B21D80" w:rsidR="00DA227A" w:rsidRDefault="00DA227A">
      <w:pPr>
        <w:pStyle w:val="Textkomente"/>
      </w:pPr>
      <w:r>
        <w:rPr>
          <w:rStyle w:val="Odkaznakoment"/>
        </w:rPr>
        <w:annotationRef/>
      </w:r>
      <w:r>
        <w:t>Pro provedení informování zaměstnance o pracovišti a zácviku na pracovišti, je možno využít dokument saw_07g01.</w:t>
      </w:r>
    </w:p>
  </w:comment>
  <w:comment w:id="31" w:author="Vít Hofman" w:date="2016-08-04T14:08:00Z" w:initials="VH">
    <w:p w14:paraId="29810890" w14:textId="05F9C1C4" w:rsidR="00DA227A" w:rsidRDefault="00DA227A">
      <w:pPr>
        <w:pStyle w:val="Textkomente"/>
      </w:pPr>
      <w:r>
        <w:rPr>
          <w:rStyle w:val="Odkaznakoment"/>
        </w:rPr>
        <w:annotationRef/>
      </w:r>
      <w:r>
        <w:t>K seznámení je možno využít dokument saw_07e01.</w:t>
      </w:r>
    </w:p>
  </w:comment>
  <w:comment w:id="32" w:author="Vit Hofman" w:date="2017-05-13T15:36:00Z" w:initials="VH">
    <w:p w14:paraId="53698DE3" w14:textId="0AEF5EE7" w:rsidR="00A97BB7" w:rsidRPr="00A97BB7" w:rsidRDefault="00A97BB7">
      <w:pPr>
        <w:pStyle w:val="Textkomente"/>
        <w:rPr>
          <w:color w:val="FF0000"/>
        </w:rPr>
      </w:pPr>
      <w:r>
        <w:rPr>
          <w:rStyle w:val="Odkaznakoment"/>
        </w:rPr>
        <w:annotationRef/>
      </w:r>
      <w:bookmarkStart w:id="33" w:name="_Hlk482451093"/>
      <w:bookmarkStart w:id="34" w:name="_Hlk482451094"/>
      <w:bookmarkStart w:id="35" w:name="_Hlk482452831"/>
      <w:bookmarkStart w:id="36" w:name="_Hlk482452832"/>
      <w:r>
        <w:t xml:space="preserve">Dokumenty označené </w:t>
      </w:r>
      <w:proofErr w:type="spellStart"/>
      <w:r>
        <w:t>saw_XXyZ</w:t>
      </w:r>
      <w:proofErr w:type="spellEnd"/>
      <w:r>
        <w:t xml:space="preserve"> je možno objednat nebo poptat v obchodě </w:t>
      </w:r>
      <w:hyperlink r:id="rId3" w:history="1">
        <w:r w:rsidRPr="00B038AE">
          <w:rPr>
            <w:rStyle w:val="Hypertextovodkaz"/>
          </w:rPr>
          <w:t>www.sawuh.cz/obchod</w:t>
        </w:r>
      </w:hyperlink>
      <w:bookmarkEnd w:id="33"/>
      <w:bookmarkEnd w:id="34"/>
      <w:bookmarkEnd w:id="35"/>
      <w:bookmarkEnd w:id="3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4F7C30" w15:done="0"/>
  <w15:commentEx w15:paraId="0549CA6E" w15:done="0"/>
  <w15:commentEx w15:paraId="35DB845C" w15:done="0"/>
  <w15:commentEx w15:paraId="6DC0D29C" w15:done="0"/>
  <w15:commentEx w15:paraId="3041A989" w15:done="0"/>
  <w15:commentEx w15:paraId="10D704E8" w15:done="0"/>
  <w15:commentEx w15:paraId="0DB7BC67" w15:done="0"/>
  <w15:commentEx w15:paraId="7D7F5473" w15:done="0"/>
  <w15:commentEx w15:paraId="6CDD5D85" w15:done="0"/>
  <w15:commentEx w15:paraId="29810890" w15:done="0"/>
  <w15:commentEx w15:paraId="53698D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4F7C30" w16cid:durableId="1FB28DB3"/>
  <w16cid:commentId w16cid:paraId="0549CA6E" w16cid:durableId="1FB28DB4"/>
  <w16cid:commentId w16cid:paraId="35DB845C" w16cid:durableId="1FB28DB5"/>
  <w16cid:commentId w16cid:paraId="6DC0D29C" w16cid:durableId="1FB28DB6"/>
  <w16cid:commentId w16cid:paraId="3041A989" w16cid:durableId="1FB28DB7"/>
  <w16cid:commentId w16cid:paraId="10D704E8" w16cid:durableId="1FB28DB8"/>
  <w16cid:commentId w16cid:paraId="0DB7BC67" w16cid:durableId="1FB28DB9"/>
  <w16cid:commentId w16cid:paraId="7D7F5473" w16cid:durableId="1FB28DBA"/>
  <w16cid:commentId w16cid:paraId="6CDD5D85" w16cid:durableId="1FB28DBB"/>
  <w16cid:commentId w16cid:paraId="29810890" w16cid:durableId="1FB28DBC"/>
  <w16cid:commentId w16cid:paraId="53698DE3" w16cid:durableId="1FB28D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E783C" w14:textId="77777777" w:rsidR="00220153" w:rsidRDefault="00220153" w:rsidP="00B05CB9">
      <w:pPr>
        <w:spacing w:line="240" w:lineRule="auto"/>
      </w:pPr>
      <w:r>
        <w:separator/>
      </w:r>
    </w:p>
  </w:endnote>
  <w:endnote w:type="continuationSeparator" w:id="0">
    <w:p w14:paraId="06D5CEEF" w14:textId="77777777" w:rsidR="00220153" w:rsidRDefault="00220153" w:rsidP="00B05CB9">
      <w:pPr>
        <w:spacing w:line="240" w:lineRule="auto"/>
      </w:pPr>
      <w:r>
        <w:continuationSeparator/>
      </w:r>
    </w:p>
  </w:endnote>
  <w:endnote w:type="continuationNotice" w:id="1">
    <w:p w14:paraId="167EE215" w14:textId="77777777" w:rsidR="00220153" w:rsidRDefault="002201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FA381F" w14:paraId="3070628F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9689221" w14:textId="77777777" w:rsidR="00FA381F" w:rsidRDefault="00FA381F" w:rsidP="00FA381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39" w:name="_Hlk487353101"/>
          <w:bookmarkStart w:id="40" w:name="_Hlk487353100"/>
          <w:bookmarkStart w:id="41" w:name="_Hlk487353099"/>
          <w:bookmarkStart w:id="42" w:name="_Hlk482105600"/>
          <w:bookmarkStart w:id="43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BBAFF30" w14:textId="77777777" w:rsidR="00FA381F" w:rsidRDefault="00FA381F" w:rsidP="00FA381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FDCB061" w14:textId="77777777" w:rsidR="00FA381F" w:rsidRDefault="00FA381F" w:rsidP="00FA381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06727D9" w14:textId="77777777" w:rsidR="00FA381F" w:rsidRDefault="00FA381F" w:rsidP="00FA381F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FA381F" w14:paraId="51189F66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6281E0AA" w14:textId="77777777" w:rsidR="00FA381F" w:rsidRDefault="00FA381F" w:rsidP="00FA381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A59A8D1" wp14:editId="7CAE1C62">
                <wp:extent cx="647700" cy="209550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2B94B5FF" w14:textId="77777777" w:rsidR="00FA381F" w:rsidRDefault="00FA381F" w:rsidP="00FA381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0316C21F" w14:textId="77777777" w:rsidR="00FA381F" w:rsidRDefault="00FA381F" w:rsidP="00FA381F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1B21C182" w14:textId="77777777" w:rsidR="00FA381F" w:rsidRDefault="00FA381F" w:rsidP="00FA381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79094C13" w14:textId="77777777" w:rsidR="00FA381F" w:rsidRDefault="00FA381F" w:rsidP="00FA381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74B8806A" w14:textId="77777777" w:rsidR="00FA381F" w:rsidRDefault="00FA381F" w:rsidP="00FA381F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65236B1A" w14:textId="77777777" w:rsidR="00FA381F" w:rsidRDefault="00FA381F" w:rsidP="00FA381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1AD0A362" w14:textId="77777777" w:rsidR="00FA381F" w:rsidRDefault="00FA381F" w:rsidP="00FA381F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39"/>
    <w:bookmarkEnd w:id="40"/>
    <w:bookmarkEnd w:id="41"/>
    <w:bookmarkEnd w:id="42"/>
    <w:bookmarkEnd w:id="43"/>
  </w:tbl>
  <w:p w14:paraId="0FFAB156" w14:textId="5D607637" w:rsidR="00AA0A26" w:rsidRPr="00FA381F" w:rsidRDefault="00AA0A26" w:rsidP="00FA38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5C043" w14:textId="77777777" w:rsidR="00220153" w:rsidRDefault="00220153" w:rsidP="00B05CB9">
      <w:pPr>
        <w:spacing w:line="240" w:lineRule="auto"/>
      </w:pPr>
      <w:r>
        <w:separator/>
      </w:r>
    </w:p>
  </w:footnote>
  <w:footnote w:type="continuationSeparator" w:id="0">
    <w:p w14:paraId="0CFFF037" w14:textId="77777777" w:rsidR="00220153" w:rsidRDefault="00220153" w:rsidP="00B05CB9">
      <w:pPr>
        <w:spacing w:line="240" w:lineRule="auto"/>
      </w:pPr>
      <w:r>
        <w:continuationSeparator/>
      </w:r>
    </w:p>
  </w:footnote>
  <w:footnote w:type="continuationNotice" w:id="1">
    <w:p w14:paraId="459AE313" w14:textId="77777777" w:rsidR="00220153" w:rsidRDefault="002201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FA381F" w:rsidRPr="00582266" w14:paraId="0EFBAD53" w14:textId="77777777" w:rsidTr="005C46F6">
      <w:tc>
        <w:tcPr>
          <w:tcW w:w="1276" w:type="dxa"/>
        </w:tcPr>
        <w:p w14:paraId="1FA13862" w14:textId="6858A2A1" w:rsidR="00FA381F" w:rsidRPr="00582266" w:rsidRDefault="00FA381F" w:rsidP="00FA381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B63F23A" wp14:editId="34505896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422F0225" w14:textId="77777777" w:rsidR="00FA381F" w:rsidRPr="00290B9A" w:rsidRDefault="00FA381F" w:rsidP="00FA381F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20721F82" w14:textId="77777777" w:rsidR="00FA381F" w:rsidRPr="00290B9A" w:rsidRDefault="00FA381F" w:rsidP="00FA381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552F7E70" w14:textId="77777777" w:rsidR="00FA381F" w:rsidRPr="00290B9A" w:rsidRDefault="00FA381F" w:rsidP="00FA381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1A128214" w:rsidR="00FA381F" w:rsidRPr="00582266" w:rsidRDefault="00FA381F" w:rsidP="00FA381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4DB3BC32" w:rsidR="00FA381F" w:rsidRPr="00582266" w:rsidRDefault="00FA381F" w:rsidP="00FA381F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582266">
            <w:rPr>
              <w:color w:val="808080" w:themeColor="background1" w:themeShade="80"/>
              <w:sz w:val="16"/>
              <w:szCs w:val="16"/>
            </w:rPr>
            <w:t>Interní označení dokumentu: saw_07</w:t>
          </w:r>
        </w:p>
        <w:p w14:paraId="2A9798D8" w14:textId="34982782" w:rsidR="00FA381F" w:rsidRPr="00582266" w:rsidRDefault="00FA381F" w:rsidP="00FA381F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582266">
            <w:rPr>
              <w:color w:val="808080" w:themeColor="background1" w:themeShade="80"/>
              <w:sz w:val="16"/>
              <w:szCs w:val="16"/>
            </w:rPr>
            <w:t>Nadřazený dokument: saw_01</w:t>
          </w:r>
        </w:p>
        <w:p w14:paraId="14CF6F56" w14:textId="12474C46" w:rsidR="00FA381F" w:rsidRPr="00582266" w:rsidRDefault="00FA381F" w:rsidP="00FA381F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582266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FA381F" w:rsidRPr="00582266" w:rsidRDefault="00FA381F" w:rsidP="00FA381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5C46F6" w:rsidRPr="00582266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5C46F6" w:rsidRPr="00582266" w:rsidRDefault="005C46F6" w:rsidP="005C46F6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5C46F6" w:rsidRPr="00582266" w14:paraId="4C526DF4" w14:textId="77777777" w:rsidTr="005C46F6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5C46F6" w:rsidRPr="00582266" w:rsidRDefault="005C46F6" w:rsidP="005C46F6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5C46F6" w:rsidRPr="00582266" w:rsidRDefault="005C46F6" w:rsidP="005C46F6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5C46F6" w:rsidRPr="00582266" w:rsidRDefault="005C46F6" w:rsidP="005C46F6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582266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0C0FCA"/>
    <w:multiLevelType w:val="multilevel"/>
    <w:tmpl w:val="DB5E453A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4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2776FB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A12A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2B0F3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54184B"/>
    <w:multiLevelType w:val="multilevel"/>
    <w:tmpl w:val="7B76D4D0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1" w15:restartNumberingAfterBreak="0">
    <w:nsid w:val="159B0CEF"/>
    <w:multiLevelType w:val="multilevel"/>
    <w:tmpl w:val="AFF4923C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2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205BD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2012B6"/>
    <w:multiLevelType w:val="multilevel"/>
    <w:tmpl w:val="089A5D3A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3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7079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ED7F3A"/>
    <w:multiLevelType w:val="multilevel"/>
    <w:tmpl w:val="4EB25CFC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0" w15:restartNumberingAfterBreak="0">
    <w:nsid w:val="50673AB7"/>
    <w:multiLevelType w:val="multilevel"/>
    <w:tmpl w:val="97A89518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1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3C18A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7727D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4D037B"/>
    <w:multiLevelType w:val="multilevel"/>
    <w:tmpl w:val="689E12AC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41" w15:restartNumberingAfterBreak="0">
    <w:nsid w:val="7136655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6B1377"/>
    <w:multiLevelType w:val="multilevel"/>
    <w:tmpl w:val="F1A6F002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44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6"/>
  </w:num>
  <w:num w:numId="3">
    <w:abstractNumId w:val="1"/>
  </w:num>
  <w:num w:numId="4">
    <w:abstractNumId w:val="4"/>
  </w:num>
  <w:num w:numId="5">
    <w:abstractNumId w:val="39"/>
  </w:num>
  <w:num w:numId="6">
    <w:abstractNumId w:val="32"/>
  </w:num>
  <w:num w:numId="7">
    <w:abstractNumId w:val="31"/>
  </w:num>
  <w:num w:numId="8">
    <w:abstractNumId w:val="38"/>
  </w:num>
  <w:num w:numId="9">
    <w:abstractNumId w:val="13"/>
  </w:num>
  <w:num w:numId="10">
    <w:abstractNumId w:val="20"/>
  </w:num>
  <w:num w:numId="11">
    <w:abstractNumId w:val="33"/>
  </w:num>
  <w:num w:numId="12">
    <w:abstractNumId w:val="27"/>
  </w:num>
  <w:num w:numId="13">
    <w:abstractNumId w:val="17"/>
  </w:num>
  <w:num w:numId="14">
    <w:abstractNumId w:val="34"/>
  </w:num>
  <w:num w:numId="15">
    <w:abstractNumId w:val="24"/>
  </w:num>
  <w:num w:numId="16">
    <w:abstractNumId w:val="0"/>
  </w:num>
  <w:num w:numId="17">
    <w:abstractNumId w:val="25"/>
  </w:num>
  <w:num w:numId="18">
    <w:abstractNumId w:val="46"/>
  </w:num>
  <w:num w:numId="19">
    <w:abstractNumId w:val="42"/>
  </w:num>
  <w:num w:numId="20">
    <w:abstractNumId w:val="16"/>
  </w:num>
  <w:num w:numId="21">
    <w:abstractNumId w:val="21"/>
  </w:num>
  <w:num w:numId="22">
    <w:abstractNumId w:val="23"/>
  </w:num>
  <w:num w:numId="23">
    <w:abstractNumId w:val="15"/>
  </w:num>
  <w:num w:numId="24">
    <w:abstractNumId w:val="14"/>
  </w:num>
  <w:num w:numId="25">
    <w:abstractNumId w:val="19"/>
  </w:num>
  <w:num w:numId="26">
    <w:abstractNumId w:val="5"/>
  </w:num>
  <w:num w:numId="27">
    <w:abstractNumId w:val="12"/>
  </w:num>
  <w:num w:numId="28">
    <w:abstractNumId w:val="44"/>
  </w:num>
  <w:num w:numId="29">
    <w:abstractNumId w:val="36"/>
  </w:num>
  <w:num w:numId="30">
    <w:abstractNumId w:val="45"/>
  </w:num>
  <w:num w:numId="31">
    <w:abstractNumId w:val="8"/>
  </w:num>
  <w:num w:numId="32">
    <w:abstractNumId w:val="22"/>
  </w:num>
  <w:num w:numId="33">
    <w:abstractNumId w:val="43"/>
  </w:num>
  <w:num w:numId="34">
    <w:abstractNumId w:val="3"/>
  </w:num>
  <w:num w:numId="35">
    <w:abstractNumId w:val="11"/>
  </w:num>
  <w:num w:numId="36">
    <w:abstractNumId w:val="30"/>
  </w:num>
  <w:num w:numId="37">
    <w:abstractNumId w:val="10"/>
  </w:num>
  <w:num w:numId="38">
    <w:abstractNumId w:val="40"/>
  </w:num>
  <w:num w:numId="39">
    <w:abstractNumId w:val="29"/>
  </w:num>
  <w:num w:numId="40">
    <w:abstractNumId w:val="7"/>
  </w:num>
  <w:num w:numId="41">
    <w:abstractNumId w:val="9"/>
  </w:num>
  <w:num w:numId="42">
    <w:abstractNumId w:val="6"/>
  </w:num>
  <w:num w:numId="43">
    <w:abstractNumId w:val="18"/>
  </w:num>
  <w:num w:numId="44">
    <w:abstractNumId w:val="41"/>
  </w:num>
  <w:num w:numId="45">
    <w:abstractNumId w:val="35"/>
  </w:num>
  <w:num w:numId="46">
    <w:abstractNumId w:val="28"/>
  </w:num>
  <w:num w:numId="47">
    <w:abstractNumId w:val="37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ít Hofman">
    <w15:presenceInfo w15:providerId="Windows Live" w15:userId="b52817f71110e77d"/>
  </w15:person>
  <w15:person w15:author="Vit Hofman">
    <w15:presenceInfo w15:providerId="None" w15:userId="Vit Hof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31371"/>
    <w:rsid w:val="00072615"/>
    <w:rsid w:val="000A072A"/>
    <w:rsid w:val="000C7D74"/>
    <w:rsid w:val="000D0197"/>
    <w:rsid w:val="000F643F"/>
    <w:rsid w:val="0010626A"/>
    <w:rsid w:val="00141E8E"/>
    <w:rsid w:val="00154219"/>
    <w:rsid w:val="001A411B"/>
    <w:rsid w:val="001B5F57"/>
    <w:rsid w:val="001B61B8"/>
    <w:rsid w:val="001B6938"/>
    <w:rsid w:val="001F2895"/>
    <w:rsid w:val="002032CB"/>
    <w:rsid w:val="00203E52"/>
    <w:rsid w:val="00217402"/>
    <w:rsid w:val="00220153"/>
    <w:rsid w:val="002222E0"/>
    <w:rsid w:val="0023491C"/>
    <w:rsid w:val="002379E0"/>
    <w:rsid w:val="00245D4C"/>
    <w:rsid w:val="00267111"/>
    <w:rsid w:val="002709CD"/>
    <w:rsid w:val="0029541A"/>
    <w:rsid w:val="002E5166"/>
    <w:rsid w:val="00350508"/>
    <w:rsid w:val="0036197D"/>
    <w:rsid w:val="00385285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950CC"/>
    <w:rsid w:val="00507895"/>
    <w:rsid w:val="005149E7"/>
    <w:rsid w:val="00572C32"/>
    <w:rsid w:val="00582266"/>
    <w:rsid w:val="00596898"/>
    <w:rsid w:val="005C46F6"/>
    <w:rsid w:val="005D1C82"/>
    <w:rsid w:val="005D5549"/>
    <w:rsid w:val="00607C4F"/>
    <w:rsid w:val="006154CD"/>
    <w:rsid w:val="00652214"/>
    <w:rsid w:val="00663FCF"/>
    <w:rsid w:val="006B014B"/>
    <w:rsid w:val="006B692C"/>
    <w:rsid w:val="006D4191"/>
    <w:rsid w:val="00713B93"/>
    <w:rsid w:val="00736A3D"/>
    <w:rsid w:val="0074374D"/>
    <w:rsid w:val="007536E5"/>
    <w:rsid w:val="0076282A"/>
    <w:rsid w:val="007674D7"/>
    <w:rsid w:val="00781DB2"/>
    <w:rsid w:val="00795308"/>
    <w:rsid w:val="008328F2"/>
    <w:rsid w:val="00894BB2"/>
    <w:rsid w:val="00921ADF"/>
    <w:rsid w:val="0093332D"/>
    <w:rsid w:val="00990201"/>
    <w:rsid w:val="009A49EE"/>
    <w:rsid w:val="009D353C"/>
    <w:rsid w:val="009D3F58"/>
    <w:rsid w:val="00A420D0"/>
    <w:rsid w:val="00A806F8"/>
    <w:rsid w:val="00A846D9"/>
    <w:rsid w:val="00A97BB7"/>
    <w:rsid w:val="00AA0A26"/>
    <w:rsid w:val="00AB6458"/>
    <w:rsid w:val="00AE74A2"/>
    <w:rsid w:val="00AE76DD"/>
    <w:rsid w:val="00B05CB9"/>
    <w:rsid w:val="00B15D03"/>
    <w:rsid w:val="00B5156F"/>
    <w:rsid w:val="00B742F2"/>
    <w:rsid w:val="00B746D1"/>
    <w:rsid w:val="00BA0F41"/>
    <w:rsid w:val="00BB30CB"/>
    <w:rsid w:val="00BC2B56"/>
    <w:rsid w:val="00BC4A4F"/>
    <w:rsid w:val="00C200F3"/>
    <w:rsid w:val="00C7100A"/>
    <w:rsid w:val="00C77D90"/>
    <w:rsid w:val="00C817AA"/>
    <w:rsid w:val="00CB721E"/>
    <w:rsid w:val="00CC1D55"/>
    <w:rsid w:val="00CE7A5D"/>
    <w:rsid w:val="00D06BA1"/>
    <w:rsid w:val="00D95907"/>
    <w:rsid w:val="00DA227A"/>
    <w:rsid w:val="00DA56CE"/>
    <w:rsid w:val="00DE79C6"/>
    <w:rsid w:val="00DF17F3"/>
    <w:rsid w:val="00DF3FB4"/>
    <w:rsid w:val="00E01F51"/>
    <w:rsid w:val="00E20E5D"/>
    <w:rsid w:val="00EA3E9E"/>
    <w:rsid w:val="00EA7305"/>
    <w:rsid w:val="00EE45EE"/>
    <w:rsid w:val="00F309EE"/>
    <w:rsid w:val="00F823F6"/>
    <w:rsid w:val="00FA381F"/>
    <w:rsid w:val="00FC4E25"/>
    <w:rsid w:val="00FE3D80"/>
    <w:rsid w:val="00FF6824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2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22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26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2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2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266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semiHidden/>
    <w:unhideWhenUsed/>
    <w:rsid w:val="005C46F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wuh.cz/obchod" TargetMode="External"/><Relationship Id="rId2" Type="http://schemas.openxmlformats.org/officeDocument/2006/relationships/hyperlink" Target="https://www.sawuh.cz/skoleni-bezpecnosti-prace-bozp/" TargetMode="External"/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gov.cz/app/zakony/zakonInfo.jsp?idBiblio=62694&amp;fulltext=&amp;nr=262~2F2006&amp;part=&amp;name=&amp;rpp=100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FAD11-805D-470D-A2BD-04CA6A2B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2787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7</cp:revision>
  <cp:lastPrinted>2016-07-14T10:49:00Z</cp:lastPrinted>
  <dcterms:created xsi:type="dcterms:W3CDTF">2016-07-14T12:26:00Z</dcterms:created>
  <dcterms:modified xsi:type="dcterms:W3CDTF">2018-12-05T16:47:00Z</dcterms:modified>
</cp:coreProperties>
</file>