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26DA1" w:rsidRPr="00A03036" w14:paraId="7D6CEFAD" w14:textId="77777777" w:rsidTr="00326DA1">
        <w:trPr>
          <w:trHeight w:val="469"/>
        </w:trPr>
        <w:tc>
          <w:tcPr>
            <w:tcW w:w="5000" w:type="pct"/>
            <w:shd w:val="clear" w:color="auto" w:fill="C00000"/>
            <w:vAlign w:val="center"/>
          </w:tcPr>
          <w:p w14:paraId="514FCCB4" w14:textId="77777777" w:rsidR="00326DA1" w:rsidRPr="00A03036" w:rsidRDefault="00326DA1" w:rsidP="001F0835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>
              <w:rPr>
                <w:rFonts w:cs="Arial"/>
                <w:b/>
                <w:smallCaps/>
                <w:sz w:val="32"/>
                <w:szCs w:val="32"/>
              </w:rPr>
              <w:t>Doklad o kontrole provozuschopnosti</w:t>
            </w:r>
          </w:p>
        </w:tc>
      </w:tr>
      <w:tr w:rsidR="00326DA1" w:rsidRPr="00A03036" w14:paraId="699EE0F8" w14:textId="77777777" w:rsidTr="00326DA1">
        <w:trPr>
          <w:trHeight w:val="46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A66C8A" w14:textId="77777777" w:rsidR="00326DA1" w:rsidRDefault="00326DA1" w:rsidP="001F0835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>
              <w:rPr>
                <w:rFonts w:cs="Arial"/>
                <w:b/>
                <w:smallCaps/>
                <w:sz w:val="32"/>
                <w:szCs w:val="32"/>
              </w:rPr>
              <w:t>Požárně bezpečnostního zařízení (dále jen PBZ)</w:t>
            </w:r>
          </w:p>
        </w:tc>
      </w:tr>
    </w:tbl>
    <w:p w14:paraId="0F29673C" w14:textId="77777777" w:rsidR="001F0835" w:rsidRDefault="001F0835" w:rsidP="00225807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C38F1" w:rsidRPr="00225807" w14:paraId="7A86A9B6" w14:textId="77777777" w:rsidTr="0035799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26A13CE" w14:textId="77777777" w:rsidR="002C38F1" w:rsidRPr="00225807" w:rsidRDefault="002C38F1" w:rsidP="00357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  <w:r w:rsidRPr="00225807">
              <w:rPr>
                <w:b/>
                <w:sz w:val="20"/>
                <w:szCs w:val="20"/>
              </w:rPr>
              <w:t xml:space="preserve">. Údaje o provozovateli </w:t>
            </w:r>
            <w:r w:rsidR="003468AC">
              <w:rPr>
                <w:b/>
                <w:sz w:val="20"/>
                <w:szCs w:val="20"/>
              </w:rPr>
              <w:t>PBZ</w:t>
            </w:r>
          </w:p>
        </w:tc>
      </w:tr>
      <w:tr w:rsidR="002C38F1" w:rsidRPr="00225807" w14:paraId="2959120E" w14:textId="77777777" w:rsidTr="00357998">
        <w:trPr>
          <w:trHeight w:hRule="exact" w:val="57"/>
        </w:trPr>
        <w:tc>
          <w:tcPr>
            <w:tcW w:w="9062" w:type="dxa"/>
            <w:gridSpan w:val="2"/>
          </w:tcPr>
          <w:p w14:paraId="1B29B031" w14:textId="77777777" w:rsidR="002C38F1" w:rsidRPr="00225807" w:rsidRDefault="002C38F1" w:rsidP="00357998">
            <w:pPr>
              <w:rPr>
                <w:b/>
                <w:sz w:val="20"/>
                <w:szCs w:val="20"/>
              </w:rPr>
            </w:pPr>
          </w:p>
        </w:tc>
      </w:tr>
      <w:tr w:rsidR="002C38F1" w:rsidRPr="00225807" w14:paraId="035DD9A2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59167D26" w14:textId="77777777" w:rsidR="002C38F1" w:rsidRPr="00225807" w:rsidRDefault="00BF1547" w:rsidP="003579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nebo název firmy: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ECC0162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4A347122" w14:textId="77777777" w:rsidTr="00357998">
        <w:trPr>
          <w:trHeight w:hRule="exact" w:val="57"/>
        </w:trPr>
        <w:tc>
          <w:tcPr>
            <w:tcW w:w="2830" w:type="dxa"/>
          </w:tcPr>
          <w:p w14:paraId="4272C4D6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F62D4B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5912FEDE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58E50BDA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Sídlo nebo místo podnikání</w:t>
            </w:r>
            <w:r w:rsidR="00BF1547">
              <w:rPr>
                <w:sz w:val="20"/>
                <w:szCs w:val="20"/>
              </w:rPr>
              <w:t xml:space="preserve"> / adresa trvalého pobytu</w:t>
            </w:r>
            <w:r w:rsidRPr="00225807">
              <w:rPr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604969D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04945C8F" w14:textId="77777777" w:rsidTr="00357998">
        <w:trPr>
          <w:trHeight w:hRule="exact" w:val="57"/>
        </w:trPr>
        <w:tc>
          <w:tcPr>
            <w:tcW w:w="2830" w:type="dxa"/>
          </w:tcPr>
          <w:p w14:paraId="48C871D3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C38A10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49BD4E13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4AAF9E22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IČ: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E52636E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4BE83733" w14:textId="77777777" w:rsidTr="00357998">
        <w:trPr>
          <w:trHeight w:hRule="exact" w:val="57"/>
        </w:trPr>
        <w:tc>
          <w:tcPr>
            <w:tcW w:w="2830" w:type="dxa"/>
          </w:tcPr>
          <w:p w14:paraId="7E6903F1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C93AF9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23307B4C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269A8A14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Údaj o zápise v</w:t>
            </w:r>
            <w:r w:rsidR="00BF1547">
              <w:rPr>
                <w:sz w:val="20"/>
                <w:szCs w:val="20"/>
              </w:rPr>
              <w:t> </w:t>
            </w:r>
            <w:r w:rsidRPr="00225807">
              <w:rPr>
                <w:sz w:val="20"/>
                <w:szCs w:val="20"/>
              </w:rPr>
              <w:t>OR</w:t>
            </w:r>
            <w:r w:rsidR="00BF1547">
              <w:rPr>
                <w:sz w:val="20"/>
                <w:szCs w:val="20"/>
              </w:rPr>
              <w:t xml:space="preserve"> nebo jin</w:t>
            </w:r>
            <w:bookmarkStart w:id="0" w:name="_GoBack"/>
            <w:bookmarkEnd w:id="0"/>
            <w:r w:rsidR="00BF1547">
              <w:rPr>
                <w:sz w:val="20"/>
                <w:szCs w:val="20"/>
              </w:rPr>
              <w:t>é evidenci</w:t>
            </w:r>
            <w:r w:rsidRPr="00225807">
              <w:rPr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AFDFFC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7877A129" w14:textId="77777777" w:rsidTr="00357998">
        <w:tc>
          <w:tcPr>
            <w:tcW w:w="2830" w:type="dxa"/>
          </w:tcPr>
          <w:p w14:paraId="15F6E7A8" w14:textId="77777777" w:rsidR="002C38F1" w:rsidRPr="003468AC" w:rsidRDefault="002C38F1" w:rsidP="003579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</w:tcBorders>
          </w:tcPr>
          <w:p w14:paraId="3C21D1BA" w14:textId="77777777" w:rsidR="002C38F1" w:rsidRPr="003468AC" w:rsidRDefault="002C38F1" w:rsidP="00357998">
            <w:pPr>
              <w:rPr>
                <w:sz w:val="4"/>
                <w:szCs w:val="4"/>
              </w:rPr>
            </w:pPr>
          </w:p>
        </w:tc>
      </w:tr>
      <w:tr w:rsidR="002C38F1" w:rsidRPr="00225807" w14:paraId="4FB7C5F8" w14:textId="77777777" w:rsidTr="0035799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06EA4DF" w14:textId="77777777" w:rsidR="002C38F1" w:rsidRPr="00225807" w:rsidRDefault="002C38F1" w:rsidP="00357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  <w:r w:rsidRPr="00225807">
              <w:rPr>
                <w:b/>
                <w:sz w:val="20"/>
                <w:szCs w:val="20"/>
              </w:rPr>
              <w:t xml:space="preserve">. Adresa objektu, ve kterém byla kontrola provozuschopnosti </w:t>
            </w:r>
            <w:r w:rsidR="003468AC">
              <w:rPr>
                <w:b/>
                <w:sz w:val="20"/>
                <w:szCs w:val="20"/>
              </w:rPr>
              <w:t xml:space="preserve">PBZ </w:t>
            </w:r>
            <w:r w:rsidRPr="00225807">
              <w:rPr>
                <w:b/>
                <w:sz w:val="20"/>
                <w:szCs w:val="20"/>
              </w:rPr>
              <w:t>provedena:</w:t>
            </w:r>
          </w:p>
        </w:tc>
      </w:tr>
      <w:tr w:rsidR="002C38F1" w:rsidRPr="00225807" w14:paraId="279C8598" w14:textId="77777777" w:rsidTr="00357998">
        <w:trPr>
          <w:trHeight w:hRule="exact" w:val="57"/>
        </w:trPr>
        <w:tc>
          <w:tcPr>
            <w:tcW w:w="9062" w:type="dxa"/>
            <w:gridSpan w:val="2"/>
          </w:tcPr>
          <w:p w14:paraId="58329575" w14:textId="77777777" w:rsidR="002C38F1" w:rsidRPr="00225807" w:rsidRDefault="002C38F1" w:rsidP="00357998">
            <w:pPr>
              <w:rPr>
                <w:b/>
                <w:sz w:val="20"/>
                <w:szCs w:val="20"/>
              </w:rPr>
            </w:pPr>
          </w:p>
        </w:tc>
      </w:tr>
      <w:tr w:rsidR="002C38F1" w:rsidRPr="00225807" w14:paraId="2751F267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3ABDD4C3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Ulice + čp: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F980DB1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7DF9E078" w14:textId="77777777" w:rsidTr="00357998">
        <w:trPr>
          <w:trHeight w:hRule="exact" w:val="57"/>
        </w:trPr>
        <w:tc>
          <w:tcPr>
            <w:tcW w:w="2830" w:type="dxa"/>
          </w:tcPr>
          <w:p w14:paraId="0DCD2E9D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8204AB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  <w:tr w:rsidR="002C38F1" w:rsidRPr="00225807" w14:paraId="66166CB9" w14:textId="77777777" w:rsidTr="00357998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76255F51" w14:textId="77777777" w:rsidR="002C38F1" w:rsidRPr="00225807" w:rsidRDefault="002C38F1" w:rsidP="00357998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PSČ + Obec: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2C68CDB" w14:textId="77777777" w:rsidR="002C38F1" w:rsidRPr="00225807" w:rsidRDefault="002C38F1" w:rsidP="00357998">
            <w:pPr>
              <w:rPr>
                <w:sz w:val="20"/>
                <w:szCs w:val="20"/>
              </w:rPr>
            </w:pPr>
          </w:p>
        </w:tc>
      </w:tr>
    </w:tbl>
    <w:p w14:paraId="0555D3C5" w14:textId="77777777" w:rsidR="002C38F1" w:rsidRPr="003468AC" w:rsidRDefault="002C38F1" w:rsidP="00225807">
      <w:pPr>
        <w:pStyle w:val="Bezmezer"/>
        <w:rPr>
          <w:sz w:val="20"/>
          <w:szCs w:val="20"/>
        </w:rPr>
      </w:pPr>
    </w:p>
    <w:p w14:paraId="48A9E8E2" w14:textId="77777777" w:rsidR="00BF1547" w:rsidRPr="00225807" w:rsidRDefault="00242846" w:rsidP="00BF1547">
      <w:pPr>
        <w:shd w:val="clear" w:color="auto" w:fill="D9D9D9" w:themeFill="background1" w:themeFillShade="D9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BF1547" w:rsidRPr="00225807">
        <w:rPr>
          <w:b/>
          <w:sz w:val="20"/>
          <w:szCs w:val="20"/>
        </w:rPr>
        <w:t>. Informace o konkrétních kontrolovaných PBZ: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594"/>
        <w:gridCol w:w="426"/>
        <w:gridCol w:w="566"/>
        <w:gridCol w:w="856"/>
        <w:gridCol w:w="748"/>
        <w:gridCol w:w="1378"/>
        <w:gridCol w:w="1985"/>
        <w:gridCol w:w="278"/>
      </w:tblGrid>
      <w:tr w:rsidR="00BF1547" w:rsidRPr="00225807" w14:paraId="54C555A6" w14:textId="77777777" w:rsidTr="00242846">
        <w:trPr>
          <w:cantSplit/>
        </w:trPr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9580869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808080" w:themeColor="background1" w:themeShade="80"/>
            </w:tcBorders>
          </w:tcPr>
          <w:p w14:paraId="0147639D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C52BBE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2BEA38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452E599A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173A7A8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3CF3B684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Druh PBZ:</w:t>
            </w:r>
          </w:p>
        </w:tc>
        <w:sdt>
          <w:sdtPr>
            <w:rPr>
              <w:b/>
              <w:smallCaps/>
              <w:sz w:val="20"/>
              <w:szCs w:val="20"/>
            </w:rPr>
            <w:id w:val="-1745017111"/>
            <w:placeholder>
              <w:docPart w:val="74D2AE32291141F78A6876BF42F23F8D"/>
            </w:placeholder>
            <w:dropDownList>
              <w:listItem w:value="Zvolte položku."/>
              <w:listItem w:displayText="Zařízení pro požární signalizaci" w:value="Zařízení pro požární signalizaci"/>
              <w:listItem w:displayText="Zařízení pro potlačení požáru nebo výbuchu" w:value="Zařízení pro potlačení požáru nebo výbuchu"/>
              <w:listItem w:displayText="Zařízení pro usměrňování pohybu kouře při požáru" w:value="Zařízení pro usměrňování pohybu kouře při požáru"/>
              <w:listItem w:displayText="Zařízení pro únik osob při požáru" w:value="Zařízení pro únik osob při požáru"/>
              <w:listItem w:displayText="Zařízení pro zásobování požární vodou" w:value="Zařízení pro zásobování požární vodou"/>
              <w:listItem w:displayText="Zařízení pro omezení šíření požáru" w:value="Zařízení pro omezení šíření požáru"/>
              <w:listItem w:displayText="Náhradní zdroje a prostředky, zdroje nebo zásoba hasebních látek, zdroje vody určené k hašení požárů" w:value="Náhradní zdroje a prostředky, zdroje nebo zásoba hasebních látek, zdroje vody určené k hašení požárů"/>
              <w:listItem w:displayText="Zařízení zamezující iniciaci požáru nebo výbuchu" w:value="Zařízení zamezující iniciaci požáru nebo výbuchu"/>
            </w:dropDownList>
          </w:sdtPr>
          <w:sdtEndPr/>
          <w:sdtContent>
            <w:tc>
              <w:tcPr>
                <w:tcW w:w="5959" w:type="dxa"/>
                <w:gridSpan w:val="6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6CADC1AA" w14:textId="77777777" w:rsidR="00BF1547" w:rsidRPr="001F0835" w:rsidRDefault="00242846" w:rsidP="0076368C">
                <w:pPr>
                  <w:rPr>
                    <w:b/>
                    <w:smallCaps/>
                    <w:sz w:val="20"/>
                    <w:szCs w:val="20"/>
                  </w:rPr>
                </w:pPr>
                <w:r>
                  <w:rPr>
                    <w:b/>
                    <w:smallCaps/>
                    <w:sz w:val="20"/>
                    <w:szCs w:val="20"/>
                  </w:rPr>
                  <w:t>Zařízení pro požární signalizaci</w:t>
                </w:r>
              </w:p>
            </w:tc>
          </w:sdtContent>
        </w:sdt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EB7D2F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67CEB40A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1E304782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3D34028B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5270CE" w14:textId="77777777" w:rsidR="00BF1547" w:rsidRPr="00225807" w:rsidRDefault="00290D2E" w:rsidP="003A3292">
            <w:pPr>
              <w:tabs>
                <w:tab w:val="left" w:pos="30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369574"/>
                <w:placeholder>
                  <w:docPart w:val="DefaultPlaceholder_-1854013439"/>
                </w:placeholder>
                <w:dropDownList>
                  <w:listItem w:value="Zvolte položku."/>
                  <w:listItem w:displayText="Elektrická požární signalizace" w:value="Elektrická požární signalizace"/>
                  <w:listItem w:displayText="Zařízení dálkového přenosu" w:value="Zařízení dálkového přenosu"/>
                  <w:listItem w:displayText="Zařízení pro detekci hořlavých plynů a par" w:value="Zařízení pro detekci hořlavých plynů a par"/>
                  <w:listItem w:displayText="Autonomní požární signalizace" w:value="Autonomní požární signalizace"/>
                  <w:listItem w:displayText="Ruční požárně poplachové zařízení" w:value="Ruční požárně poplachové zařízení"/>
                  <w:listItem w:displayText="Stabilní hasící zařízení" w:value="Stabilní hasící zařízení"/>
                  <w:listItem w:displayText="Polostabilní hasící zařízení" w:value="Polostabilní hasící zařízení"/>
                  <w:listItem w:displayText="Automatické protivýbuchové zařízení" w:value="Automatické protivýbuchové zařízení"/>
                  <w:listItem w:displayText="Samočinné hasící systémy" w:value="Samočinné hasící systémy"/>
                  <w:listItem w:displayText="Zařízení pro odvod kouře a tepla" w:value="Zařízení pro odvod kouře a tepla"/>
                  <w:listItem w:displayText="Zařízení přetlakové ventilace" w:value="Zařízení přetlakové ventilace"/>
                  <w:listItem w:displayText="Kouřová klapka včetně ovládacího mechanismu" w:value="Kouřová klapka včetně ovládacího mechanismu"/>
                  <w:listItem w:displayText="Kouřotěsné dveře" w:value="Kouřotěsné dveře"/>
                  <w:listItem w:displayText="Zařízení přirozeného odvětrání kouře" w:value="Zařízení přirozeného odvětrání kouře"/>
                  <w:listItem w:displayText="Požární výtah" w:value="Požární výtah"/>
                  <w:listItem w:displayText="Evakuační výtah" w:value="Evakuační výtah"/>
                  <w:listItem w:displayText="Nouzové osvětlení" w:value="Nouzové osvětlení"/>
                  <w:listItem w:displayText="Nouzové sdělovací zařízení" w:value="Nouzové sdělovací zařízení"/>
                  <w:listItem w:displayText="Funkční vybavení dveří" w:value="Funkční vybavení dveří"/>
                  <w:listItem w:displayText="Bezpečnostní a výstražné zařízení" w:value="Bezpečnostní a výstražné zařízení"/>
                  <w:listItem w:displayText="Vnější požární vodovod včetně nástěnných hydrantů, hadicových a hydrantových systémů" w:value="Vnější požární vodovod včetně nástěnných hydrantů, hadicových a hydrantových systémů"/>
                  <w:listItem w:displayText="Vnitřní požární vodovod včetně nástěnných hydrantů, hadicových a hydrantových systémů" w:value="Vnitřní požární vodovod včetně nástěnných hydrantů, hadicových a hydrantových systémů"/>
                  <w:listItem w:displayText="Nezavodněné požární potrubí" w:value="Nezavodněné požární potrubí"/>
                  <w:listItem w:displayText="Požární klapka" w:value="Požární klapka"/>
                  <w:listItem w:displayText="Požární dveře a požární uzávěry otvorů včetně jejich funkčního vybavení" w:value="Požární dveře a požární uzávěry otvorů včetně jejich funkčního vybavení"/>
                  <w:listItem w:displayText="Systémy a prvky zajišťující zvýšení požární odolnosti stavebních konstrukcí nebo snížení hořlavosti stavebních hmot" w:value="Systémy a prvky zajišťující zvýšení požární odolnosti stavebních konstrukcí nebo snížení hořlavosti stavebních hmot"/>
                  <w:listItem w:displayText="Vodní clony" w:value="Vodní clony"/>
                  <w:listItem w:displayText="Požární přepážky a ucpávky" w:value="Požární přepážky a ucpávky"/>
                </w:dropDownList>
              </w:sdtPr>
              <w:sdtEndPr/>
              <w:sdtContent>
                <w:r w:rsidR="00242846">
                  <w:rPr>
                    <w:sz w:val="20"/>
                    <w:szCs w:val="20"/>
                  </w:rPr>
                  <w:t>Elektrická požární signalizace</w:t>
                </w:r>
              </w:sdtContent>
            </w:sdt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BE4E4C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1CD37AA5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7FDDDC30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D55279A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DD3D0D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307BEA2D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5EF0EBD4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7814CB8D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50D1E897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Umístění PBZ: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FD4D92D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9C518A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6FD7B903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5B9415E8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5B1942B7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2153B9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6095D9F7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12C5F820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1E19197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059B1E1C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Bližší popis PBZ: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ADEB9E4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8E2FA1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0A8EE51F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FCCA5C9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900F8C4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5474DC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0413E6EE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29B6D9B5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26F893A1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29445843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Výrobce: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FAD4D6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C3EF0E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12763CB8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66CAC4A0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0BE62018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</w:tcBorders>
          </w:tcPr>
          <w:p w14:paraId="1669F6C3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7A2C5999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BF1547" w:rsidRPr="00225807" w14:paraId="1008C1B5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5D041551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00B2A04B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Výrobní číslo:</w:t>
            </w:r>
          </w:p>
        </w:tc>
        <w:tc>
          <w:tcPr>
            <w:tcW w:w="184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FBC04E2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142F50" w14:textId="77777777" w:rsidR="00BF1547" w:rsidRPr="00225807" w:rsidRDefault="00BF1547" w:rsidP="0076368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Typové označení:</w:t>
            </w: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067F3DE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036365" w14:textId="77777777" w:rsidR="00BF1547" w:rsidRPr="00225807" w:rsidRDefault="00BF1547" w:rsidP="0076368C">
            <w:pPr>
              <w:rPr>
                <w:sz w:val="20"/>
                <w:szCs w:val="20"/>
              </w:rPr>
            </w:pPr>
          </w:p>
        </w:tc>
      </w:tr>
      <w:tr w:rsidR="003468AC" w:rsidRPr="00225807" w14:paraId="01673DE8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AFBF015" w14:textId="77777777" w:rsidR="003468AC" w:rsidRPr="00225807" w:rsidRDefault="003468AC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E36195D" w14:textId="77777777" w:rsidR="003468AC" w:rsidRPr="00225807" w:rsidRDefault="003468AC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77E66B" w14:textId="77777777" w:rsidR="003468AC" w:rsidRPr="00225807" w:rsidRDefault="003468AC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dotted" w:sz="4" w:space="0" w:color="808080" w:themeColor="background1" w:themeShade="80"/>
            </w:tcBorders>
          </w:tcPr>
          <w:p w14:paraId="0ECF646D" w14:textId="77777777" w:rsidR="003468AC" w:rsidRPr="00225807" w:rsidRDefault="003468AC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808080" w:themeColor="background1" w:themeShade="80"/>
            </w:tcBorders>
          </w:tcPr>
          <w:p w14:paraId="454C5D00" w14:textId="77777777" w:rsidR="003468AC" w:rsidRPr="00225807" w:rsidRDefault="003468AC" w:rsidP="0076368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808080" w:themeColor="background1" w:themeShade="80"/>
            </w:tcBorders>
          </w:tcPr>
          <w:p w14:paraId="1D9893B5" w14:textId="77777777" w:rsidR="003468AC" w:rsidRPr="00225807" w:rsidRDefault="003468AC" w:rsidP="0076368C">
            <w:pPr>
              <w:rPr>
                <w:sz w:val="20"/>
                <w:szCs w:val="20"/>
              </w:rPr>
            </w:pPr>
          </w:p>
        </w:tc>
      </w:tr>
      <w:tr w:rsidR="003A3292" w:rsidRPr="00225807" w14:paraId="4784CFD6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70BE94C4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 w:val="restart"/>
            <w:tcBorders>
              <w:right w:val="dotted" w:sz="4" w:space="0" w:color="808080" w:themeColor="background1" w:themeShade="80"/>
            </w:tcBorders>
          </w:tcPr>
          <w:p w14:paraId="5A5E18D7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Předložené doklady</w:t>
            </w:r>
          </w:p>
          <w:p w14:paraId="66EBDC3A" w14:textId="77777777" w:rsidR="003A3292" w:rsidRDefault="003A3292" w:rsidP="003468AC">
            <w:pPr>
              <w:jc w:val="right"/>
              <w:rPr>
                <w:i/>
                <w:sz w:val="20"/>
                <w:szCs w:val="20"/>
              </w:rPr>
            </w:pPr>
            <w:r w:rsidRPr="003A3292">
              <w:rPr>
                <w:i/>
                <w:sz w:val="20"/>
                <w:szCs w:val="20"/>
              </w:rPr>
              <w:t xml:space="preserve">(zakřížkujte </w:t>
            </w:r>
          </w:p>
          <w:p w14:paraId="016C7B09" w14:textId="77777777" w:rsidR="003A3292" w:rsidRPr="00FA12AB" w:rsidRDefault="003A3292" w:rsidP="003468AC">
            <w:pPr>
              <w:jc w:val="right"/>
              <w:rPr>
                <w:i/>
                <w:color w:val="C00000"/>
                <w:sz w:val="20"/>
                <w:szCs w:val="20"/>
              </w:rPr>
            </w:pPr>
            <w:r w:rsidRPr="00FA12AB">
              <w:rPr>
                <w:i/>
                <w:color w:val="C00000"/>
                <w:sz w:val="20"/>
                <w:szCs w:val="20"/>
              </w:rPr>
              <w:t xml:space="preserve">NEPŘEDLOŽENÉ </w:t>
            </w:r>
          </w:p>
          <w:p w14:paraId="39B8B334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  <w:r w:rsidRPr="003A3292">
              <w:rPr>
                <w:i/>
                <w:sz w:val="20"/>
                <w:szCs w:val="20"/>
              </w:rPr>
              <w:t>doklady!)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952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7DBFAECD" w14:textId="3EE25237" w:rsidR="003A3292" w:rsidRPr="00225807" w:rsidRDefault="00326DA1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A1DCC4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Požárně bezpečnostní řešení objektu, kde PBZ provozuje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F336F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A3292" w:rsidRPr="00225807" w14:paraId="00AE4D8C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D262C84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right w:val="dotted" w:sz="4" w:space="0" w:color="808080" w:themeColor="background1" w:themeShade="80"/>
            </w:tcBorders>
          </w:tcPr>
          <w:p w14:paraId="4C86B3BF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298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66AA8086" w14:textId="77777777" w:rsidR="003A3292" w:rsidRPr="00225807" w:rsidRDefault="003A3292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611823A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 o montáži PBZ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BDB3F9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A3292" w:rsidRPr="00225807" w14:paraId="2B8D61DE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9E1B187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right w:val="dotted" w:sz="4" w:space="0" w:color="808080" w:themeColor="background1" w:themeShade="80"/>
            </w:tcBorders>
          </w:tcPr>
          <w:p w14:paraId="22644E54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578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7D1DB9FD" w14:textId="77777777" w:rsidR="003A3292" w:rsidRPr="00225807" w:rsidRDefault="003A3292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8751811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 o funkční zkoušce PBZ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293970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A3292" w:rsidRPr="00225807" w14:paraId="2A10D9BF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69F055DE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right w:val="dotted" w:sz="4" w:space="0" w:color="808080" w:themeColor="background1" w:themeShade="80"/>
            </w:tcBorders>
          </w:tcPr>
          <w:p w14:paraId="441B05C8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088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5BB9A538" w14:textId="77777777" w:rsidR="003A3292" w:rsidRPr="00225807" w:rsidRDefault="003A3292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C042DD5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 o předchozí kontrole provozuschopnosti PBZ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5F3213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A3292" w:rsidRPr="00225807" w14:paraId="564AF0C5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637E3BDE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right w:val="dotted" w:sz="4" w:space="0" w:color="808080" w:themeColor="background1" w:themeShade="80"/>
            </w:tcBorders>
          </w:tcPr>
          <w:p w14:paraId="7CCB986C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32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29A37334" w14:textId="77777777" w:rsidR="003A3292" w:rsidRPr="00225807" w:rsidRDefault="003A3292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E87510D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Doklady o údržbě PBZ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D64A6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A3292" w:rsidRPr="00225807" w14:paraId="72184BB2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1403A5D0" w14:textId="77777777" w:rsidR="003A3292" w:rsidRPr="00225807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right w:val="dotted" w:sz="4" w:space="0" w:color="808080" w:themeColor="background1" w:themeShade="80"/>
            </w:tcBorders>
          </w:tcPr>
          <w:p w14:paraId="6AFCD3C8" w14:textId="77777777" w:rsidR="003A3292" w:rsidRDefault="003A3292" w:rsidP="003468AC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65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</w:tcPr>
              <w:p w14:paraId="00559AD8" w14:textId="77777777" w:rsidR="003A3292" w:rsidRPr="00225807" w:rsidRDefault="003A3292" w:rsidP="003468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F21F542" w14:textId="77777777" w:rsidR="003A3292" w:rsidRDefault="003A3292" w:rsidP="0034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Doklady o opravách PBZ</w:t>
            </w: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CAC5F0" w14:textId="77777777" w:rsidR="003A3292" w:rsidRPr="00225807" w:rsidRDefault="003A3292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5B559CE6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291CDEC1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539A6BF4" w14:textId="77777777" w:rsidR="003468AC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2C414F" w14:textId="77777777" w:rsidR="003468AC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D27374" w14:textId="77777777" w:rsidR="003468AC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808080" w:themeColor="background1" w:themeShade="80"/>
            </w:tcBorders>
          </w:tcPr>
          <w:p w14:paraId="06A3F75F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0D6054B6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7E7115E4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5361D313" w14:textId="77777777" w:rsidR="003468AC" w:rsidRDefault="003468AC" w:rsidP="0034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Doplňující informace k předloženým dokladům: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EB547E" w14:textId="77777777" w:rsidR="003468AC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1568BF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49E20D2C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39E7E1E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325920FD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534674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5C2A0FD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14:paraId="06A6E361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4B6DAF11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10C58295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00201D57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6B12499A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Výsledek kontroly: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79E7F3A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8393AF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5BAA9DF0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042F5816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753022F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8795C6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808080" w:themeColor="background1" w:themeShade="80"/>
            </w:tcBorders>
          </w:tcPr>
          <w:p w14:paraId="0A899876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56A203FB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B79ED6F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4F968EB8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Zjištěné závady, způsob a termín jejich odstranění: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DEE090D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DE1A42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4BFED13A" w14:textId="77777777" w:rsidTr="00242846">
        <w:trPr>
          <w:cantSplit/>
          <w:trHeight w:hRule="exact" w:val="57"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207FA241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5B806AEF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932C10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4" w:space="0" w:color="808080" w:themeColor="background1" w:themeShade="80"/>
            </w:tcBorders>
          </w:tcPr>
          <w:p w14:paraId="710E4876" w14:textId="77777777" w:rsidR="003468AC" w:rsidRPr="00225807" w:rsidRDefault="003468AC" w:rsidP="003468AC">
            <w:pPr>
              <w:rPr>
                <w:sz w:val="20"/>
                <w:szCs w:val="20"/>
              </w:rPr>
            </w:pPr>
          </w:p>
        </w:tc>
      </w:tr>
      <w:tr w:rsidR="003468AC" w:rsidRPr="00225807" w14:paraId="15EEBD7D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09AD6960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right w:val="dotted" w:sz="4" w:space="0" w:color="808080" w:themeColor="background1" w:themeShade="80"/>
            </w:tcBorders>
          </w:tcPr>
          <w:p w14:paraId="5CB05067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  <w:r w:rsidRPr="00225807">
              <w:rPr>
                <w:sz w:val="20"/>
                <w:szCs w:val="20"/>
              </w:rPr>
              <w:t>Vyjádření o provozuschopnosti</w:t>
            </w:r>
            <w:r>
              <w:rPr>
                <w:sz w:val="20"/>
                <w:szCs w:val="20"/>
              </w:rPr>
              <w:t xml:space="preserve"> zařízení</w:t>
            </w:r>
            <w:r w:rsidRPr="00225807">
              <w:rPr>
                <w:sz w:val="20"/>
                <w:szCs w:val="20"/>
              </w:rPr>
              <w:t>:</w:t>
            </w: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b/>
                <w:smallCaps/>
                <w:sz w:val="20"/>
                <w:szCs w:val="20"/>
              </w:rPr>
              <w:id w:val="-18318163"/>
              <w:placeholder>
                <w:docPart w:val="E10785D9F108429AB12A4F02938ABAED"/>
              </w:placeholder>
              <w:dropDownList>
                <w:listItem w:value="Zvolte položku."/>
                <w:listItem w:displayText="Požárně bezpečnostní zařízení je provozuschopné" w:value="Požárně bezpečnostní zařízení je provozuschopné"/>
                <w:listItem w:displayText="Požárně bezpečnostní zařízení není provozuschopné" w:value="Požárně bezpečnostní zařízení není provozuschopné"/>
              </w:dropDownList>
            </w:sdtPr>
            <w:sdtEndPr/>
            <w:sdtContent>
              <w:p w14:paraId="73097906" w14:textId="77777777" w:rsidR="003468AC" w:rsidRPr="006D5165" w:rsidRDefault="003468AC" w:rsidP="003468AC">
                <w:pPr>
                  <w:jc w:val="center"/>
                  <w:rPr>
                    <w:b/>
                    <w:smallCaps/>
                    <w:sz w:val="20"/>
                    <w:szCs w:val="20"/>
                  </w:rPr>
                </w:pPr>
                <w:r w:rsidRPr="006D5165">
                  <w:rPr>
                    <w:b/>
                    <w:smallCaps/>
                    <w:sz w:val="20"/>
                    <w:szCs w:val="20"/>
                  </w:rPr>
                  <w:t>Požárně bezpečnostní zařízení není provozuschopné</w:t>
                </w:r>
              </w:p>
            </w:sdtContent>
          </w:sdt>
        </w:tc>
        <w:tc>
          <w:tcPr>
            <w:tcW w:w="278" w:type="dxa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74D3D0" w14:textId="77777777" w:rsidR="003468AC" w:rsidRPr="00225807" w:rsidRDefault="003468AC" w:rsidP="003468AC">
            <w:pPr>
              <w:jc w:val="center"/>
              <w:rPr>
                <w:sz w:val="20"/>
                <w:szCs w:val="20"/>
              </w:rPr>
            </w:pPr>
          </w:p>
        </w:tc>
      </w:tr>
      <w:tr w:rsidR="003468AC" w:rsidRPr="00225807" w14:paraId="45754353" w14:textId="77777777" w:rsidTr="00242846">
        <w:trPr>
          <w:cantSplit/>
        </w:trPr>
        <w:tc>
          <w:tcPr>
            <w:tcW w:w="23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E81F9C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4" w:space="0" w:color="808080" w:themeColor="background1" w:themeShade="80"/>
            </w:tcBorders>
          </w:tcPr>
          <w:p w14:paraId="1E1143D2" w14:textId="77777777" w:rsidR="003468AC" w:rsidRPr="00225807" w:rsidRDefault="003468AC" w:rsidP="003468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637FD9" w14:textId="77777777" w:rsidR="003468AC" w:rsidRPr="00225807" w:rsidRDefault="003468AC" w:rsidP="00346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2C66EC" w14:textId="77777777" w:rsidR="003468AC" w:rsidRPr="00225807" w:rsidRDefault="003468AC" w:rsidP="003468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4ADF4" w14:textId="77777777" w:rsidR="003468AC" w:rsidRDefault="003468AC" w:rsidP="00225807">
      <w:pPr>
        <w:pStyle w:val="Bezmezer"/>
      </w:pPr>
    </w:p>
    <w:p w14:paraId="4EB24B92" w14:textId="77777777" w:rsidR="003A3292" w:rsidRDefault="003A3292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2134"/>
        <w:gridCol w:w="1005"/>
        <w:gridCol w:w="1057"/>
        <w:gridCol w:w="2061"/>
      </w:tblGrid>
      <w:tr w:rsidR="001F0835" w:rsidRPr="00225807" w14:paraId="011703A5" w14:textId="77777777" w:rsidTr="0024284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90A0964" w14:textId="77777777" w:rsidR="001F0835" w:rsidRPr="00225807" w:rsidRDefault="00242846" w:rsidP="001F08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</w:t>
            </w:r>
            <w:r w:rsidR="001F0835" w:rsidRPr="00225807">
              <w:rPr>
                <w:b/>
                <w:sz w:val="20"/>
                <w:szCs w:val="20"/>
              </w:rPr>
              <w:t xml:space="preserve">. </w:t>
            </w:r>
            <w:r w:rsidR="003D64BC">
              <w:rPr>
                <w:b/>
                <w:sz w:val="20"/>
                <w:szCs w:val="20"/>
              </w:rPr>
              <w:t>Písemné potvrzení o provedení kontroly</w:t>
            </w:r>
          </w:p>
        </w:tc>
      </w:tr>
      <w:tr w:rsidR="001F0835" w:rsidRPr="00225807" w14:paraId="19BEBEF9" w14:textId="77777777" w:rsidTr="00242846">
        <w:trPr>
          <w:trHeight w:hRule="exact" w:val="57"/>
        </w:trPr>
        <w:tc>
          <w:tcPr>
            <w:tcW w:w="9072" w:type="dxa"/>
            <w:gridSpan w:val="5"/>
          </w:tcPr>
          <w:p w14:paraId="6AF37AE6" w14:textId="77777777" w:rsidR="001F0835" w:rsidRPr="00225807" w:rsidRDefault="001F0835" w:rsidP="001F0835">
            <w:pPr>
              <w:rPr>
                <w:b/>
                <w:sz w:val="20"/>
                <w:szCs w:val="20"/>
              </w:rPr>
            </w:pPr>
          </w:p>
        </w:tc>
      </w:tr>
      <w:tr w:rsidR="00BF1547" w:rsidRPr="00225807" w14:paraId="7CDFF945" w14:textId="77777777" w:rsidTr="00242846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45B10763" w14:textId="77777777" w:rsidR="00BF1547" w:rsidRPr="00225807" w:rsidRDefault="00BF1547" w:rsidP="00BF15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kontroly:</w:t>
            </w:r>
          </w:p>
        </w:tc>
        <w:sdt>
          <w:sdtPr>
            <w:rPr>
              <w:sz w:val="20"/>
              <w:szCs w:val="20"/>
            </w:rPr>
            <w:id w:val="-1546528197"/>
            <w:placeholder>
              <w:docPart w:val="DefaultPlaceholder_-1854013438"/>
            </w:placeholder>
            <w:date w:fullDate="2016-10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34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33752BE5" w14:textId="77777777" w:rsidR="00BF1547" w:rsidRPr="00225807" w:rsidRDefault="003A3292" w:rsidP="0024284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19.10.2016</w:t>
                </w:r>
              </w:p>
            </w:tc>
          </w:sdtContent>
        </w:sdt>
        <w:tc>
          <w:tcPr>
            <w:tcW w:w="2062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121BC3F" w14:textId="77777777" w:rsidR="00BF1547" w:rsidRPr="00225807" w:rsidRDefault="00BF1547" w:rsidP="003A3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příští kontroly:</w:t>
            </w:r>
          </w:p>
        </w:tc>
        <w:sdt>
          <w:sdtPr>
            <w:rPr>
              <w:sz w:val="20"/>
              <w:szCs w:val="20"/>
            </w:rPr>
            <w:id w:val="-1411464124"/>
            <w:placeholder>
              <w:docPart w:val="DefaultPlaceholder_-1854013438"/>
            </w:placeholder>
            <w:date w:fullDate="2017-10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763F7E5F" w14:textId="77777777" w:rsidR="00BF1547" w:rsidRPr="00225807" w:rsidRDefault="003A3292" w:rsidP="0024284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19.10.2017</w:t>
                </w:r>
              </w:p>
            </w:tc>
          </w:sdtContent>
        </w:sdt>
      </w:tr>
      <w:tr w:rsidR="00242846" w:rsidRPr="00225807" w14:paraId="31B715C9" w14:textId="77777777" w:rsidTr="00242846">
        <w:trPr>
          <w:trHeight w:hRule="exact" w:val="57"/>
        </w:trPr>
        <w:tc>
          <w:tcPr>
            <w:tcW w:w="2815" w:type="dxa"/>
          </w:tcPr>
          <w:p w14:paraId="376AC886" w14:textId="77777777" w:rsidR="00242846" w:rsidRDefault="00242846" w:rsidP="00BF15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69B8B48" w14:textId="77777777" w:rsidR="00242846" w:rsidRDefault="00242846" w:rsidP="00242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683B1163" w14:textId="77777777" w:rsidR="00242846" w:rsidRDefault="00242846" w:rsidP="00242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D16E0B3" w14:textId="77777777" w:rsidR="00242846" w:rsidRDefault="00242846" w:rsidP="00242846">
            <w:pPr>
              <w:jc w:val="center"/>
              <w:rPr>
                <w:sz w:val="20"/>
                <w:szCs w:val="20"/>
              </w:rPr>
            </w:pPr>
          </w:p>
        </w:tc>
      </w:tr>
      <w:tr w:rsidR="00242846" w:rsidRPr="00242846" w14:paraId="15B30066" w14:textId="77777777" w:rsidTr="00242846">
        <w:trPr>
          <w:trHeight w:val="169"/>
        </w:trPr>
        <w:tc>
          <w:tcPr>
            <w:tcW w:w="2815" w:type="dxa"/>
            <w:vMerge w:val="restart"/>
            <w:tcBorders>
              <w:right w:val="dotted" w:sz="4" w:space="0" w:color="808080" w:themeColor="background1" w:themeShade="80"/>
            </w:tcBorders>
          </w:tcPr>
          <w:p w14:paraId="57CB82EE" w14:textId="77777777" w:rsidR="00242846" w:rsidRPr="00225807" w:rsidRDefault="00242846" w:rsidP="007636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Kontrolu provedl:</w:t>
            </w:r>
          </w:p>
        </w:tc>
        <w:tc>
          <w:tcPr>
            <w:tcW w:w="2134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6AC62B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  <w:p w14:paraId="5C413410" w14:textId="4C683B5E" w:rsidR="00242846" w:rsidRPr="00160877" w:rsidRDefault="00326DA1" w:rsidP="0076368C">
            <w:r>
              <w:rPr>
                <w:rFonts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55BA680E" wp14:editId="47772580">
                  <wp:extent cx="1062656" cy="390525"/>
                  <wp:effectExtent l="0" t="0" r="444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2017_400x14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9" cy="40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773EDA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242846">
              <w:rPr>
                <w:b/>
                <w:sz w:val="20"/>
                <w:szCs w:val="20"/>
              </w:rPr>
              <w:t>Jméno nebo název firmy</w:t>
            </w:r>
          </w:p>
        </w:tc>
      </w:tr>
      <w:tr w:rsidR="00242846" w:rsidRPr="00242846" w14:paraId="715979A5" w14:textId="77777777" w:rsidTr="00242846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F22FC4F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361F77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61FDFB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42846">
              <w:rPr>
                <w:sz w:val="20"/>
                <w:szCs w:val="20"/>
              </w:rPr>
              <w:t>Adresa sídla nebo místa podnikání</w:t>
            </w:r>
          </w:p>
        </w:tc>
      </w:tr>
      <w:tr w:rsidR="00242846" w:rsidRPr="00242846" w14:paraId="0E8DD5CC" w14:textId="77777777" w:rsidTr="00242846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109CABA0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70D631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4D5F110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42846">
              <w:rPr>
                <w:sz w:val="20"/>
                <w:szCs w:val="20"/>
              </w:rPr>
              <w:t>IČ:</w:t>
            </w:r>
          </w:p>
        </w:tc>
      </w:tr>
      <w:tr w:rsidR="00242846" w:rsidRPr="00242846" w14:paraId="48791700" w14:textId="77777777" w:rsidTr="00242846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724FA48F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68FDA7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AD7EBAC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42846">
              <w:rPr>
                <w:sz w:val="20"/>
                <w:szCs w:val="20"/>
              </w:rPr>
              <w:t>Údaj o zápise v OR nebo jiné evidenci</w:t>
            </w:r>
          </w:p>
        </w:tc>
      </w:tr>
      <w:tr w:rsidR="00242846" w:rsidRPr="00242846" w14:paraId="078D4F45" w14:textId="77777777" w:rsidTr="00242846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68743C08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2FE15D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E57A30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242846">
              <w:rPr>
                <w:b/>
                <w:sz w:val="20"/>
                <w:szCs w:val="20"/>
              </w:rPr>
              <w:t>Jméno a příjmení „kontrolora“</w:t>
            </w:r>
          </w:p>
        </w:tc>
      </w:tr>
      <w:tr w:rsidR="00242846" w:rsidRPr="00242846" w14:paraId="4827B4A9" w14:textId="77777777" w:rsidTr="00242846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5326B6A6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39DB12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995F012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i/>
                <w:sz w:val="20"/>
                <w:szCs w:val="20"/>
              </w:rPr>
            </w:pPr>
            <w:r w:rsidRPr="00242846">
              <w:rPr>
                <w:i/>
                <w:sz w:val="20"/>
                <w:szCs w:val="20"/>
              </w:rPr>
              <w:t>Funkce / odborná způsobilost „kontrolora“</w:t>
            </w:r>
          </w:p>
        </w:tc>
      </w:tr>
      <w:tr w:rsidR="00242846" w:rsidRPr="00242846" w14:paraId="2F7979E2" w14:textId="77777777" w:rsidTr="00242846">
        <w:trPr>
          <w:trHeight w:hRule="exact" w:val="57"/>
        </w:trPr>
        <w:tc>
          <w:tcPr>
            <w:tcW w:w="2815" w:type="dxa"/>
          </w:tcPr>
          <w:p w14:paraId="364A943B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</w:tcBorders>
          </w:tcPr>
          <w:p w14:paraId="6625774B" w14:textId="77777777" w:rsidR="00242846" w:rsidRPr="00902864" w:rsidRDefault="00242846" w:rsidP="0076368C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</w:tcBorders>
          </w:tcPr>
          <w:p w14:paraId="465E6C9C" w14:textId="77777777" w:rsidR="00242846" w:rsidRPr="00242846" w:rsidRDefault="00242846" w:rsidP="0076368C">
            <w:pPr>
              <w:tabs>
                <w:tab w:val="center" w:pos="4536"/>
                <w:tab w:val="right" w:pos="9072"/>
              </w:tabs>
              <w:rPr>
                <w:i/>
                <w:sz w:val="20"/>
                <w:szCs w:val="20"/>
              </w:rPr>
            </w:pPr>
          </w:p>
        </w:tc>
      </w:tr>
      <w:tr w:rsidR="00242846" w14:paraId="0DDAA313" w14:textId="77777777" w:rsidTr="00242846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6245AB71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</w:t>
            </w: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5CEEDD0" w14:textId="77777777" w:rsidR="00242846" w:rsidRDefault="00242846" w:rsidP="00763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E85FD49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  <w:sdt>
          <w:sdtPr>
            <w:rPr>
              <w:sz w:val="20"/>
              <w:szCs w:val="20"/>
            </w:rPr>
            <w:alias w:val="Datum"/>
            <w:tag w:val="Datum"/>
            <w:id w:val="-697392863"/>
            <w:placeholder>
              <w:docPart w:val="DefaultPlaceholder_-1854013438"/>
            </w:placeholder>
            <w:date w:fullDate="2016-10-20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4552A040" w14:textId="77777777" w:rsidR="00242846" w:rsidRDefault="003A3292" w:rsidP="0076368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20.10.2016</w:t>
                </w:r>
              </w:p>
            </w:tc>
          </w:sdtContent>
        </w:sdt>
      </w:tr>
      <w:tr w:rsidR="00242846" w14:paraId="07C1E4D9" w14:textId="77777777" w:rsidTr="00242846">
        <w:trPr>
          <w:trHeight w:hRule="exact" w:val="57"/>
        </w:trPr>
        <w:tc>
          <w:tcPr>
            <w:tcW w:w="2815" w:type="dxa"/>
          </w:tcPr>
          <w:p w14:paraId="17AED1FE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14:paraId="28BAB8B1" w14:textId="77777777" w:rsidR="00242846" w:rsidRDefault="00242846" w:rsidP="00763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nil"/>
            </w:tcBorders>
            <w:vAlign w:val="center"/>
          </w:tcPr>
          <w:p w14:paraId="1E4C39B7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D4EEC08" w14:textId="77777777" w:rsidR="00242846" w:rsidRDefault="00242846" w:rsidP="0076368C">
            <w:pPr>
              <w:jc w:val="center"/>
              <w:rPr>
                <w:sz w:val="20"/>
                <w:szCs w:val="20"/>
              </w:rPr>
            </w:pPr>
          </w:p>
        </w:tc>
      </w:tr>
      <w:tr w:rsidR="00242846" w14:paraId="670EC27B" w14:textId="77777777" w:rsidTr="00242846">
        <w:trPr>
          <w:trHeight w:val="1134"/>
        </w:trPr>
        <w:tc>
          <w:tcPr>
            <w:tcW w:w="2815" w:type="dxa"/>
          </w:tcPr>
          <w:p w14:paraId="347508B6" w14:textId="77777777" w:rsidR="00242846" w:rsidRDefault="00242846" w:rsidP="007636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08DC0A95" w14:textId="77777777" w:rsidR="00242846" w:rsidRDefault="00242846" w:rsidP="00763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nil"/>
              <w:right w:val="dotted" w:sz="4" w:space="0" w:color="808080" w:themeColor="background1" w:themeShade="80"/>
            </w:tcBorders>
          </w:tcPr>
          <w:p w14:paraId="7C8EAF25" w14:textId="77777777" w:rsidR="00242846" w:rsidRDefault="00242846" w:rsidP="00242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206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E2276A" w14:textId="77777777" w:rsidR="00242846" w:rsidRDefault="00242846" w:rsidP="0076368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47D2A2" w14:textId="77777777" w:rsidR="002C38F1" w:rsidRPr="00651543" w:rsidRDefault="002C38F1" w:rsidP="00242846">
      <w:pPr>
        <w:pStyle w:val="Bezmezer"/>
        <w:rPr>
          <w:sz w:val="20"/>
          <w:szCs w:val="20"/>
        </w:rPr>
      </w:pPr>
    </w:p>
    <w:sectPr w:rsidR="002C38F1" w:rsidRPr="00651543" w:rsidSect="00326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71F6" w14:textId="77777777" w:rsidR="00290D2E" w:rsidRDefault="00290D2E" w:rsidP="001F0835">
      <w:pPr>
        <w:spacing w:after="0" w:line="240" w:lineRule="auto"/>
      </w:pPr>
      <w:r>
        <w:separator/>
      </w:r>
    </w:p>
  </w:endnote>
  <w:endnote w:type="continuationSeparator" w:id="0">
    <w:p w14:paraId="720BBBC8" w14:textId="77777777" w:rsidR="00290D2E" w:rsidRDefault="00290D2E" w:rsidP="001F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E3388" w14:paraId="35C80A3D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AD4CAD5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0762B1E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060DA4A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EA33228" w14:textId="77777777" w:rsidR="00BE3388" w:rsidRDefault="00BE3388" w:rsidP="00BE3388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E3388" w14:paraId="4C3896C3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63D9A9A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19A9122" wp14:editId="61BE9A52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460FAFC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78964BE" w14:textId="77777777" w:rsidR="00BE3388" w:rsidRDefault="00BE3388" w:rsidP="00BE3388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CEACD01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76C75C21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92643BD" w14:textId="77777777" w:rsidR="00BE3388" w:rsidRDefault="00BE3388" w:rsidP="00BE3388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2C019D47" w14:textId="77777777" w:rsidR="00BE3388" w:rsidRDefault="00BE3388" w:rsidP="00BE338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4FB6AAF" w14:textId="77777777" w:rsidR="00BE3388" w:rsidRDefault="00BE3388" w:rsidP="00BE3388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42C5B411" w14:textId="2A269CF1" w:rsidR="00357998" w:rsidRPr="00BE3388" w:rsidRDefault="00357998" w:rsidP="00BE3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4CF7" w14:textId="77777777" w:rsidR="00290D2E" w:rsidRDefault="00290D2E" w:rsidP="001F0835">
      <w:pPr>
        <w:spacing w:after="0" w:line="240" w:lineRule="auto"/>
      </w:pPr>
      <w:r>
        <w:separator/>
      </w:r>
    </w:p>
  </w:footnote>
  <w:footnote w:type="continuationSeparator" w:id="0">
    <w:p w14:paraId="69D8B95A" w14:textId="77777777" w:rsidR="00290D2E" w:rsidRDefault="00290D2E" w:rsidP="001F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535"/>
      <w:gridCol w:w="3301"/>
    </w:tblGrid>
    <w:tr w:rsidR="00BE3388" w:rsidRPr="00AB79DF" w14:paraId="0DC0006A" w14:textId="77777777" w:rsidTr="00BE3388">
      <w:tc>
        <w:tcPr>
          <w:tcW w:w="1236" w:type="dxa"/>
        </w:tcPr>
        <w:p w14:paraId="01E62495" w14:textId="686CD20C" w:rsidR="00BE3388" w:rsidRPr="00AB79DF" w:rsidRDefault="00BE3388" w:rsidP="00BE338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1C2FF1C" wp14:editId="20C1AC77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8FF1CF3" w14:textId="77777777" w:rsidR="00BE3388" w:rsidRPr="00290B9A" w:rsidRDefault="00BE3388" w:rsidP="00BE3388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E0657C4" w14:textId="77777777" w:rsidR="00BE3388" w:rsidRPr="00290B9A" w:rsidRDefault="00BE3388" w:rsidP="00BE338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461CA9B" w14:textId="77777777" w:rsidR="00BE3388" w:rsidRPr="00290B9A" w:rsidRDefault="00BE3388" w:rsidP="00BE338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1662A0C9" w14:textId="06A64BF8" w:rsidR="00BE3388" w:rsidRPr="00AB79DF" w:rsidRDefault="00BE3388" w:rsidP="00BE338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01" w:type="dxa"/>
        </w:tcPr>
        <w:p w14:paraId="60BEFD0F" w14:textId="77777777" w:rsidR="00BE3388" w:rsidRDefault="00BE3388" w:rsidP="00BE338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13e01.4</w:t>
          </w:r>
        </w:p>
        <w:p w14:paraId="19FF1194" w14:textId="77777777" w:rsidR="00BE3388" w:rsidRPr="00AB79DF" w:rsidRDefault="00BE3388" w:rsidP="00BE338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13</w:t>
          </w:r>
        </w:p>
        <w:p w14:paraId="6952082C" w14:textId="3CCA2663" w:rsidR="00BE3388" w:rsidRPr="00AB79DF" w:rsidRDefault="00BE3388" w:rsidP="00BE338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0B105CAD" w14:textId="77777777" w:rsidR="00BE3388" w:rsidRPr="00AB79DF" w:rsidRDefault="00BE3388" w:rsidP="00BE338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326DA1" w:rsidRPr="00AB79DF" w14:paraId="3DE8BC6D" w14:textId="77777777" w:rsidTr="0076368C">
      <w:tc>
        <w:tcPr>
          <w:tcW w:w="9072" w:type="dxa"/>
          <w:gridSpan w:val="3"/>
          <w:tcBorders>
            <w:bottom w:val="single" w:sz="4" w:space="0" w:color="auto"/>
          </w:tcBorders>
        </w:tcPr>
        <w:p w14:paraId="19DC9264" w14:textId="77777777" w:rsidR="00326DA1" w:rsidRPr="00AB79DF" w:rsidRDefault="00326DA1" w:rsidP="00326DA1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249180FC" w14:textId="77777777" w:rsidR="00357998" w:rsidRPr="003A3292" w:rsidRDefault="00357998" w:rsidP="003A32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51600E"/>
    <w:multiLevelType w:val="hybridMultilevel"/>
    <w:tmpl w:val="9132C316"/>
    <w:lvl w:ilvl="0" w:tplc="84EA7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C5"/>
    <w:rsid w:val="000768C5"/>
    <w:rsid w:val="0010626A"/>
    <w:rsid w:val="001F0835"/>
    <w:rsid w:val="002060AA"/>
    <w:rsid w:val="00225807"/>
    <w:rsid w:val="00242846"/>
    <w:rsid w:val="00290D2E"/>
    <w:rsid w:val="002C38F1"/>
    <w:rsid w:val="00305AC9"/>
    <w:rsid w:val="00326DA1"/>
    <w:rsid w:val="003468AC"/>
    <w:rsid w:val="00357998"/>
    <w:rsid w:val="003A3292"/>
    <w:rsid w:val="003D64BC"/>
    <w:rsid w:val="00537D7B"/>
    <w:rsid w:val="00651543"/>
    <w:rsid w:val="006D5165"/>
    <w:rsid w:val="00952E8C"/>
    <w:rsid w:val="00BC7702"/>
    <w:rsid w:val="00BE3388"/>
    <w:rsid w:val="00BF1547"/>
    <w:rsid w:val="00DC4C64"/>
    <w:rsid w:val="00E20E5D"/>
    <w:rsid w:val="00EE16B8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4F510"/>
  <w15:chartTrackingRefBased/>
  <w15:docId w15:val="{5EFB5106-D0A3-4FC9-AEFF-569ED2B6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6DA1"/>
    <w:pPr>
      <w:keepNext/>
      <w:keepLines/>
      <w:numPr>
        <w:numId w:val="2"/>
      </w:numPr>
      <w:shd w:val="clear" w:color="auto" w:fill="BDD6EE" w:themeFill="accent1" w:themeFillTint="66"/>
      <w:spacing w:after="0" w:line="240" w:lineRule="auto"/>
      <w:jc w:val="both"/>
      <w:outlineLvl w:val="0"/>
    </w:pPr>
    <w:rPr>
      <w:rFonts w:ascii="Arial" w:eastAsiaTheme="majorEastAsia" w:hAnsi="Arial" w:cstheme="majorBidi"/>
      <w:b/>
      <w:small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6DA1"/>
    <w:pPr>
      <w:keepNext/>
      <w:keepLines/>
      <w:numPr>
        <w:ilvl w:val="1"/>
        <w:numId w:val="2"/>
      </w:numPr>
      <w:shd w:val="clear" w:color="auto" w:fill="C5E0B3" w:themeFill="accent6" w:themeFillTint="66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6DA1"/>
    <w:pPr>
      <w:keepNext/>
      <w:keepLines/>
      <w:numPr>
        <w:ilvl w:val="2"/>
        <w:numId w:val="2"/>
      </w:numPr>
      <w:shd w:val="clear" w:color="auto" w:fill="D9D9D9" w:themeFill="background1" w:themeFillShade="D9"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6DA1"/>
    <w:pPr>
      <w:keepNext/>
      <w:keepLines/>
      <w:numPr>
        <w:ilvl w:val="3"/>
        <w:numId w:val="2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26DA1"/>
    <w:pPr>
      <w:keepNext/>
      <w:keepLines/>
      <w:numPr>
        <w:ilvl w:val="4"/>
        <w:numId w:val="2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26DA1"/>
    <w:pPr>
      <w:keepNext/>
      <w:keepLines/>
      <w:numPr>
        <w:ilvl w:val="5"/>
        <w:numId w:val="2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26DA1"/>
    <w:pPr>
      <w:keepNext/>
      <w:keepLines/>
      <w:numPr>
        <w:ilvl w:val="6"/>
        <w:numId w:val="2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26DA1"/>
    <w:pPr>
      <w:keepNext/>
      <w:keepLines/>
      <w:numPr>
        <w:ilvl w:val="7"/>
        <w:numId w:val="2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26DA1"/>
    <w:pPr>
      <w:keepNext/>
      <w:keepLines/>
      <w:numPr>
        <w:ilvl w:val="8"/>
        <w:numId w:val="2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5807"/>
    <w:pPr>
      <w:ind w:left="720"/>
      <w:contextualSpacing/>
    </w:pPr>
  </w:style>
  <w:style w:type="paragraph" w:styleId="Bezmezer">
    <w:name w:val="No Spacing"/>
    <w:uiPriority w:val="1"/>
    <w:qFormat/>
    <w:rsid w:val="002258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F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835"/>
  </w:style>
  <w:style w:type="paragraph" w:styleId="Zpat">
    <w:name w:val="footer"/>
    <w:basedOn w:val="Normln"/>
    <w:link w:val="ZpatChar"/>
    <w:uiPriority w:val="99"/>
    <w:unhideWhenUsed/>
    <w:rsid w:val="001F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835"/>
  </w:style>
  <w:style w:type="character" w:styleId="Hypertextovodkaz">
    <w:name w:val="Hyperlink"/>
    <w:uiPriority w:val="99"/>
    <w:rsid w:val="001F0835"/>
    <w:rPr>
      <w:color w:val="0000FF"/>
      <w:u w:val="single"/>
    </w:rPr>
  </w:style>
  <w:style w:type="paragraph" w:customStyle="1" w:styleId="Default">
    <w:name w:val="Default"/>
    <w:rsid w:val="006515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F1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26DA1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326DA1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326DA1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326DA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DA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DA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DA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D05ED-5A2A-421F-A321-755E878CE8C5}"/>
      </w:docPartPr>
      <w:docPartBody>
        <w:p w:rsidR="003A587D" w:rsidRDefault="00400263">
          <w:r w:rsidRPr="00A86DB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B122A-2D16-4E84-847B-9830261E7E81}"/>
      </w:docPartPr>
      <w:docPartBody>
        <w:p w:rsidR="003A587D" w:rsidRDefault="00400263">
          <w:r w:rsidRPr="00A86DB8">
            <w:rPr>
              <w:rStyle w:val="Zstupntext"/>
            </w:rPr>
            <w:t>Zvolte položku.</w:t>
          </w:r>
        </w:p>
      </w:docPartBody>
    </w:docPart>
    <w:docPart>
      <w:docPartPr>
        <w:name w:val="74D2AE32291141F78A6876BF42F23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190F8-92A6-45CD-B5F3-778130AB242B}"/>
      </w:docPartPr>
      <w:docPartBody>
        <w:p w:rsidR="003A587D" w:rsidRDefault="00400263" w:rsidP="00400263">
          <w:pPr>
            <w:pStyle w:val="74D2AE32291141F78A6876BF42F23F8D"/>
          </w:pPr>
          <w:r w:rsidRPr="00A86DB8">
            <w:rPr>
              <w:rStyle w:val="Zstupntext"/>
            </w:rPr>
            <w:t>Zvolte položku.</w:t>
          </w:r>
        </w:p>
      </w:docPartBody>
    </w:docPart>
    <w:docPart>
      <w:docPartPr>
        <w:name w:val="E10785D9F108429AB12A4F02938AB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E2204-8645-4FBB-B4AD-1B3C757C27D9}"/>
      </w:docPartPr>
      <w:docPartBody>
        <w:p w:rsidR="003A587D" w:rsidRDefault="00400263" w:rsidP="00400263">
          <w:pPr>
            <w:pStyle w:val="E10785D9F108429AB12A4F02938ABAED"/>
          </w:pPr>
          <w:r w:rsidRPr="00A86DB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63"/>
    <w:rsid w:val="002F1199"/>
    <w:rsid w:val="003A587D"/>
    <w:rsid w:val="00400263"/>
    <w:rsid w:val="007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0263"/>
    <w:rPr>
      <w:color w:val="808080"/>
    </w:rPr>
  </w:style>
  <w:style w:type="paragraph" w:customStyle="1" w:styleId="74D2AE32291141F78A6876BF42F23F8D">
    <w:name w:val="74D2AE32291141F78A6876BF42F23F8D"/>
    <w:rsid w:val="00400263"/>
    <w:rPr>
      <w:rFonts w:eastAsiaTheme="minorHAnsi"/>
      <w:lang w:eastAsia="en-US"/>
    </w:rPr>
  </w:style>
  <w:style w:type="paragraph" w:customStyle="1" w:styleId="A6E0EA6E13A241458074094703EB66A7">
    <w:name w:val="A6E0EA6E13A241458074094703EB66A7"/>
    <w:rsid w:val="00400263"/>
  </w:style>
  <w:style w:type="paragraph" w:customStyle="1" w:styleId="F8E028B181DC476C8442211581881C72">
    <w:name w:val="F8E028B181DC476C8442211581881C72"/>
    <w:rsid w:val="00400263"/>
  </w:style>
  <w:style w:type="paragraph" w:customStyle="1" w:styleId="E10785D9F108429AB12A4F02938ABAED">
    <w:name w:val="E10785D9F108429AB12A4F02938ABAED"/>
    <w:rsid w:val="00400263"/>
  </w:style>
  <w:style w:type="paragraph" w:customStyle="1" w:styleId="D61D4D2AA49548E1847C21BDD9719B29">
    <w:name w:val="D61D4D2AA49548E1847C21BDD9719B29"/>
    <w:rsid w:val="00400263"/>
  </w:style>
  <w:style w:type="paragraph" w:customStyle="1" w:styleId="D230DC3B80A849859CD40CC7626B89A3">
    <w:name w:val="D230DC3B80A849859CD40CC7626B89A3"/>
    <w:rsid w:val="00400263"/>
  </w:style>
  <w:style w:type="paragraph" w:customStyle="1" w:styleId="14C104DF7D68478D8C06376498FC46CB">
    <w:name w:val="14C104DF7D68478D8C06376498FC46CB"/>
    <w:rsid w:val="00400263"/>
  </w:style>
  <w:style w:type="paragraph" w:customStyle="1" w:styleId="0289FA22AEC94781B69D5465D090ECE2">
    <w:name w:val="0289FA22AEC94781B69D5465D090ECE2"/>
    <w:rsid w:val="00400263"/>
  </w:style>
  <w:style w:type="paragraph" w:customStyle="1" w:styleId="50B8BAE2474C4938859DB3CF846B8B8D">
    <w:name w:val="50B8BAE2474C4938859DB3CF846B8B8D"/>
    <w:rsid w:val="00400263"/>
  </w:style>
  <w:style w:type="paragraph" w:customStyle="1" w:styleId="042B1C7A44C646158F0EBA328B258083">
    <w:name w:val="042B1C7A44C646158F0EBA328B258083"/>
    <w:rsid w:val="00400263"/>
  </w:style>
  <w:style w:type="paragraph" w:customStyle="1" w:styleId="1444EBDA6F2242F3B4D9C232299E5DD8">
    <w:name w:val="1444EBDA6F2242F3B4D9C232299E5DD8"/>
    <w:rsid w:val="00400263"/>
  </w:style>
  <w:style w:type="paragraph" w:customStyle="1" w:styleId="D65DC4E2CFAE4F70A7CA88F52148B9E0">
    <w:name w:val="D65DC4E2CFAE4F70A7CA88F52148B9E0"/>
    <w:rsid w:val="00400263"/>
  </w:style>
  <w:style w:type="paragraph" w:customStyle="1" w:styleId="969D9F5B06B648E195605EB323AB863F">
    <w:name w:val="969D9F5B06B648E195605EB323AB863F"/>
    <w:rsid w:val="0040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39E5-D84D-4B3E-B603-6C7634A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8</cp:revision>
  <dcterms:created xsi:type="dcterms:W3CDTF">2016-10-19T08:50:00Z</dcterms:created>
  <dcterms:modified xsi:type="dcterms:W3CDTF">2018-12-05T16:54:00Z</dcterms:modified>
</cp:coreProperties>
</file>